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E8" w:rsidRPr="0090556E" w:rsidRDefault="00484944" w:rsidP="002817D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0556E">
        <w:rPr>
          <w:b/>
          <w:sz w:val="28"/>
          <w:szCs w:val="28"/>
        </w:rPr>
        <w:t>Pathology PG training</w:t>
      </w:r>
      <w:r w:rsidR="008E278F">
        <w:rPr>
          <w:b/>
          <w:sz w:val="28"/>
          <w:szCs w:val="28"/>
        </w:rPr>
        <w:t xml:space="preserve"> [First </w:t>
      </w:r>
      <w:r w:rsidR="00E36A16">
        <w:rPr>
          <w:b/>
          <w:sz w:val="28"/>
          <w:szCs w:val="28"/>
        </w:rPr>
        <w:t>year]</w:t>
      </w:r>
      <w:r w:rsidRPr="0090556E">
        <w:rPr>
          <w:b/>
          <w:sz w:val="28"/>
          <w:szCs w:val="28"/>
        </w:rPr>
        <w:t xml:space="preserve"> in Microbiology</w:t>
      </w:r>
      <w:r w:rsidR="00912CA5">
        <w:rPr>
          <w:b/>
          <w:sz w:val="28"/>
          <w:szCs w:val="28"/>
        </w:rPr>
        <w:t>:</w:t>
      </w:r>
      <w:r w:rsidR="00E360AA">
        <w:rPr>
          <w:b/>
          <w:sz w:val="28"/>
          <w:szCs w:val="28"/>
        </w:rPr>
        <w:t xml:space="preserve"> </w:t>
      </w:r>
      <w:r w:rsidR="00912CA5">
        <w:rPr>
          <w:b/>
          <w:sz w:val="28"/>
          <w:szCs w:val="28"/>
        </w:rPr>
        <w:t>2021</w:t>
      </w:r>
    </w:p>
    <w:p w:rsidR="00484944" w:rsidRDefault="00484944" w:rsidP="002817D2">
      <w:pPr>
        <w:spacing w:after="0" w:line="240" w:lineRule="auto"/>
      </w:pPr>
      <w:r>
        <w:t>Topics to be covered</w:t>
      </w:r>
      <w:r w:rsidR="00C75F79">
        <w:t>:</w:t>
      </w:r>
    </w:p>
    <w:p w:rsidR="00484944" w:rsidRDefault="00484944" w:rsidP="002817D2">
      <w:pPr>
        <w:pStyle w:val="ListParagraph"/>
        <w:numPr>
          <w:ilvl w:val="0"/>
          <w:numId w:val="1"/>
        </w:numPr>
        <w:spacing w:after="0" w:line="240" w:lineRule="auto"/>
      </w:pPr>
      <w:r>
        <w:t>Identification of Pathogenic bacteria, fungi &amp; parasites</w:t>
      </w:r>
    </w:p>
    <w:p w:rsidR="00E35E55" w:rsidRDefault="00484944" w:rsidP="002817D2">
      <w:pPr>
        <w:pStyle w:val="ListParagraph"/>
        <w:numPr>
          <w:ilvl w:val="0"/>
          <w:numId w:val="1"/>
        </w:numPr>
        <w:spacing w:after="0" w:line="240" w:lineRule="auto"/>
      </w:pPr>
      <w:r>
        <w:t>Interpretation of special stains helpful to identify common organisms</w:t>
      </w:r>
    </w:p>
    <w:p w:rsidR="00484944" w:rsidRDefault="00E35E55" w:rsidP="002817D2">
      <w:pPr>
        <w:spacing w:after="0" w:line="240" w:lineRule="auto"/>
      </w:pPr>
      <w:r>
        <w:t>Total tr</w:t>
      </w:r>
      <w:r w:rsidR="002A496B">
        <w:t>aining period in the first year</w:t>
      </w:r>
      <w:r>
        <w:t>: 2 Weeks</w:t>
      </w:r>
    </w:p>
    <w:p w:rsidR="00E35E55" w:rsidRPr="001A5EEF" w:rsidRDefault="002A496B" w:rsidP="00C33661">
      <w:pPr>
        <w:spacing w:after="0" w:line="240" w:lineRule="auto"/>
        <w:jc w:val="center"/>
        <w:rPr>
          <w:b/>
        </w:rPr>
      </w:pPr>
      <w:r w:rsidRPr="001A5EEF">
        <w:rPr>
          <w:b/>
        </w:rPr>
        <w:t>Program plan:</w:t>
      </w: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575"/>
        <w:gridCol w:w="3025"/>
        <w:gridCol w:w="1350"/>
        <w:gridCol w:w="3600"/>
        <w:gridCol w:w="1170"/>
      </w:tblGrid>
      <w:tr w:rsidR="00FD783B" w:rsidTr="00D33B74">
        <w:tc>
          <w:tcPr>
            <w:tcW w:w="575" w:type="dxa"/>
          </w:tcPr>
          <w:p w:rsidR="00FD783B" w:rsidRPr="001A5EEF" w:rsidRDefault="00FD783B" w:rsidP="00E35E55">
            <w:pPr>
              <w:rPr>
                <w:b/>
                <w:i/>
              </w:rPr>
            </w:pPr>
            <w:r w:rsidRPr="001A5EEF">
              <w:rPr>
                <w:b/>
                <w:i/>
              </w:rPr>
              <w:t xml:space="preserve">Day </w:t>
            </w:r>
          </w:p>
        </w:tc>
        <w:tc>
          <w:tcPr>
            <w:tcW w:w="3025" w:type="dxa"/>
          </w:tcPr>
          <w:p w:rsidR="00FD783B" w:rsidRPr="001A5EEF" w:rsidRDefault="00FD783B" w:rsidP="00E35E55">
            <w:pPr>
              <w:rPr>
                <w:b/>
                <w:i/>
              </w:rPr>
            </w:pPr>
            <w:r w:rsidRPr="001A5EEF">
              <w:rPr>
                <w:b/>
                <w:i/>
              </w:rPr>
              <w:t xml:space="preserve">Theory </w:t>
            </w:r>
          </w:p>
        </w:tc>
        <w:tc>
          <w:tcPr>
            <w:tcW w:w="1350" w:type="dxa"/>
          </w:tcPr>
          <w:p w:rsidR="00FD783B" w:rsidRPr="001A5EEF" w:rsidRDefault="004F2C63" w:rsidP="00E35E55">
            <w:pPr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3600" w:type="dxa"/>
          </w:tcPr>
          <w:p w:rsidR="00FD783B" w:rsidRPr="001A5EEF" w:rsidRDefault="00FD783B" w:rsidP="00E35E55">
            <w:pPr>
              <w:rPr>
                <w:b/>
                <w:i/>
              </w:rPr>
            </w:pPr>
            <w:r w:rsidRPr="001A5EEF">
              <w:rPr>
                <w:b/>
                <w:i/>
              </w:rPr>
              <w:t>Practical</w:t>
            </w:r>
          </w:p>
        </w:tc>
        <w:tc>
          <w:tcPr>
            <w:tcW w:w="1170" w:type="dxa"/>
          </w:tcPr>
          <w:p w:rsidR="00FD783B" w:rsidRPr="001A5EEF" w:rsidRDefault="00FD783B" w:rsidP="00E35E55">
            <w:pPr>
              <w:rPr>
                <w:b/>
                <w:i/>
              </w:rPr>
            </w:pPr>
            <w:r w:rsidRPr="001A5EEF">
              <w:rPr>
                <w:b/>
                <w:i/>
              </w:rPr>
              <w:t xml:space="preserve">Assigned Faculty </w:t>
            </w:r>
          </w:p>
        </w:tc>
      </w:tr>
      <w:tr w:rsidR="00FD783B" w:rsidTr="00D33B74">
        <w:tc>
          <w:tcPr>
            <w:tcW w:w="575" w:type="dxa"/>
          </w:tcPr>
          <w:p w:rsidR="00FD783B" w:rsidRDefault="00FD783B" w:rsidP="00E35E55">
            <w:r>
              <w:t>1</w:t>
            </w:r>
          </w:p>
        </w:tc>
        <w:tc>
          <w:tcPr>
            <w:tcW w:w="3025" w:type="dxa"/>
          </w:tcPr>
          <w:p w:rsidR="00FD783B" w:rsidRDefault="00FD783B" w:rsidP="00E35E55">
            <w:r>
              <w:t>Brief Introduction to Microbiology &amp; Bacterial morphology</w:t>
            </w:r>
          </w:p>
        </w:tc>
        <w:tc>
          <w:tcPr>
            <w:tcW w:w="1350" w:type="dxa"/>
          </w:tcPr>
          <w:p w:rsidR="00FD783B" w:rsidRDefault="00FD783B" w:rsidP="00E35E55">
            <w:r>
              <w:t>16-06-21</w:t>
            </w:r>
          </w:p>
        </w:tc>
        <w:tc>
          <w:tcPr>
            <w:tcW w:w="3600" w:type="dxa"/>
          </w:tcPr>
          <w:p w:rsidR="00FD783B" w:rsidRDefault="00FD783B" w:rsidP="00E35E55">
            <w:r>
              <w:t>Morphology of Bacteria</w:t>
            </w:r>
          </w:p>
          <w:p w:rsidR="007C36BF" w:rsidRDefault="007C36BF" w:rsidP="00E35E55">
            <w:r>
              <w:t>Sample processing</w:t>
            </w:r>
          </w:p>
        </w:tc>
        <w:tc>
          <w:tcPr>
            <w:tcW w:w="1170" w:type="dxa"/>
          </w:tcPr>
          <w:p w:rsidR="00FD783B" w:rsidRDefault="00A4481B" w:rsidP="00E35E55">
            <w:r>
              <w:t>RM</w:t>
            </w:r>
          </w:p>
        </w:tc>
      </w:tr>
      <w:tr w:rsidR="00FD783B" w:rsidTr="00D33B74">
        <w:tc>
          <w:tcPr>
            <w:tcW w:w="575" w:type="dxa"/>
          </w:tcPr>
          <w:p w:rsidR="00FD783B" w:rsidRDefault="00FD783B" w:rsidP="00E35E55">
            <w:r>
              <w:t>2</w:t>
            </w:r>
          </w:p>
        </w:tc>
        <w:tc>
          <w:tcPr>
            <w:tcW w:w="3025" w:type="dxa"/>
          </w:tcPr>
          <w:p w:rsidR="00FD783B" w:rsidRDefault="00FD783B" w:rsidP="00E35E55">
            <w:r>
              <w:t>Various staining techniques &amp; Differential staining in Microbiology</w:t>
            </w:r>
          </w:p>
        </w:tc>
        <w:tc>
          <w:tcPr>
            <w:tcW w:w="1350" w:type="dxa"/>
          </w:tcPr>
          <w:p w:rsidR="00FD783B" w:rsidRDefault="00FD783B" w:rsidP="00E35E55">
            <w:r>
              <w:t>17-06-21</w:t>
            </w:r>
          </w:p>
        </w:tc>
        <w:tc>
          <w:tcPr>
            <w:tcW w:w="3600" w:type="dxa"/>
          </w:tcPr>
          <w:p w:rsidR="00FD783B" w:rsidRDefault="00FD783B" w:rsidP="00E35E55">
            <w:r>
              <w:t>Gram staining &amp; modifications</w:t>
            </w:r>
          </w:p>
          <w:p w:rsidR="007C36BF" w:rsidRDefault="007C36BF" w:rsidP="00E35E55">
            <w:r>
              <w:t>Blood culture &amp; reporting</w:t>
            </w:r>
          </w:p>
          <w:p w:rsidR="004B5109" w:rsidRDefault="004B5109" w:rsidP="00E35E55">
            <w:r>
              <w:t>Culture media preparation</w:t>
            </w:r>
          </w:p>
        </w:tc>
        <w:tc>
          <w:tcPr>
            <w:tcW w:w="1170" w:type="dxa"/>
          </w:tcPr>
          <w:p w:rsidR="00FD783B" w:rsidRDefault="00A4481B" w:rsidP="00E35E55">
            <w:r>
              <w:t>MT</w:t>
            </w:r>
          </w:p>
        </w:tc>
      </w:tr>
      <w:tr w:rsidR="00FD783B" w:rsidTr="00D33B74">
        <w:tc>
          <w:tcPr>
            <w:tcW w:w="575" w:type="dxa"/>
          </w:tcPr>
          <w:p w:rsidR="00FD783B" w:rsidRDefault="00FD783B" w:rsidP="00E35E55">
            <w:r>
              <w:t>3</w:t>
            </w:r>
          </w:p>
          <w:p w:rsidR="00FD783B" w:rsidRDefault="00FD783B" w:rsidP="00E35E55"/>
        </w:tc>
        <w:tc>
          <w:tcPr>
            <w:tcW w:w="3025" w:type="dxa"/>
          </w:tcPr>
          <w:p w:rsidR="00FD783B" w:rsidRDefault="00FD783B" w:rsidP="00E35E55">
            <w:r>
              <w:t>Differential staining-2</w:t>
            </w:r>
          </w:p>
        </w:tc>
        <w:tc>
          <w:tcPr>
            <w:tcW w:w="1350" w:type="dxa"/>
          </w:tcPr>
          <w:p w:rsidR="00FD783B" w:rsidRDefault="00FD783B" w:rsidP="00E35E55">
            <w:r>
              <w:t>18-06-21</w:t>
            </w:r>
            <w:r w:rsidR="00672BE1">
              <w:t xml:space="preserve"> &amp; 19-06-21</w:t>
            </w:r>
          </w:p>
        </w:tc>
        <w:tc>
          <w:tcPr>
            <w:tcW w:w="3600" w:type="dxa"/>
          </w:tcPr>
          <w:p w:rsidR="00FD783B" w:rsidRDefault="00FD783B" w:rsidP="00E35E55">
            <w:r>
              <w:t>AFB staining &amp; modifications</w:t>
            </w:r>
          </w:p>
          <w:p w:rsidR="007C36BF" w:rsidRDefault="007C36BF" w:rsidP="007C36BF">
            <w:r>
              <w:t xml:space="preserve">Respiratory samples culture </w:t>
            </w:r>
          </w:p>
        </w:tc>
        <w:tc>
          <w:tcPr>
            <w:tcW w:w="1170" w:type="dxa"/>
          </w:tcPr>
          <w:p w:rsidR="00FD783B" w:rsidRDefault="00A4481B" w:rsidP="00E35E55">
            <w:r>
              <w:t>RAJ</w:t>
            </w:r>
          </w:p>
        </w:tc>
      </w:tr>
      <w:tr w:rsidR="00FD783B" w:rsidTr="00D33B74">
        <w:tc>
          <w:tcPr>
            <w:tcW w:w="575" w:type="dxa"/>
          </w:tcPr>
          <w:p w:rsidR="00FD783B" w:rsidRDefault="00FD783B" w:rsidP="00E35E55">
            <w:r>
              <w:t>4</w:t>
            </w:r>
          </w:p>
        </w:tc>
        <w:tc>
          <w:tcPr>
            <w:tcW w:w="3025" w:type="dxa"/>
          </w:tcPr>
          <w:p w:rsidR="00FD783B" w:rsidRDefault="00FD783B" w:rsidP="00E35E55">
            <w:r>
              <w:t>Special staining</w:t>
            </w:r>
          </w:p>
        </w:tc>
        <w:tc>
          <w:tcPr>
            <w:tcW w:w="1350" w:type="dxa"/>
          </w:tcPr>
          <w:p w:rsidR="00FD783B" w:rsidRDefault="00672BE1" w:rsidP="00E35E55">
            <w:r>
              <w:t>21-06-21</w:t>
            </w:r>
          </w:p>
        </w:tc>
        <w:tc>
          <w:tcPr>
            <w:tcW w:w="3600" w:type="dxa"/>
          </w:tcPr>
          <w:p w:rsidR="00FD783B" w:rsidRDefault="00FD783B" w:rsidP="00E35E55">
            <w:r>
              <w:t>Albe</w:t>
            </w:r>
            <w:r w:rsidR="007C36BF">
              <w:t>rt staining</w:t>
            </w:r>
          </w:p>
          <w:p w:rsidR="007C36BF" w:rsidRDefault="007C36BF" w:rsidP="00E35E55">
            <w:r>
              <w:t>Respiratory samples culture</w:t>
            </w:r>
          </w:p>
        </w:tc>
        <w:tc>
          <w:tcPr>
            <w:tcW w:w="1170" w:type="dxa"/>
          </w:tcPr>
          <w:p w:rsidR="00FD783B" w:rsidRDefault="00A4481B" w:rsidP="00E35E55">
            <w:r>
              <w:t>TG</w:t>
            </w:r>
          </w:p>
        </w:tc>
      </w:tr>
      <w:tr w:rsidR="00672BE1" w:rsidTr="00D33B74">
        <w:tc>
          <w:tcPr>
            <w:tcW w:w="575" w:type="dxa"/>
          </w:tcPr>
          <w:p w:rsidR="00672BE1" w:rsidRDefault="00672BE1" w:rsidP="00672BE1">
            <w:r>
              <w:t>5</w:t>
            </w:r>
          </w:p>
        </w:tc>
        <w:tc>
          <w:tcPr>
            <w:tcW w:w="3025" w:type="dxa"/>
          </w:tcPr>
          <w:p w:rsidR="00672BE1" w:rsidRDefault="00672BE1" w:rsidP="00672BE1">
            <w:r>
              <w:t>Other staining techniques</w:t>
            </w:r>
          </w:p>
        </w:tc>
        <w:tc>
          <w:tcPr>
            <w:tcW w:w="1350" w:type="dxa"/>
          </w:tcPr>
          <w:p w:rsidR="00672BE1" w:rsidRDefault="00672BE1" w:rsidP="00672BE1">
            <w:r>
              <w:t>22</w:t>
            </w:r>
            <w:r w:rsidR="00E842F4">
              <w:t>-06-21</w:t>
            </w:r>
          </w:p>
        </w:tc>
        <w:tc>
          <w:tcPr>
            <w:tcW w:w="3600" w:type="dxa"/>
          </w:tcPr>
          <w:p w:rsidR="00672BE1" w:rsidRDefault="00672BE1" w:rsidP="00672BE1">
            <w:r>
              <w:t>Spore staining, Capsular staining, Flagellar staining, Silver impregnation techniques</w:t>
            </w:r>
          </w:p>
          <w:p w:rsidR="007C36BF" w:rsidRDefault="007C36BF" w:rsidP="00672BE1">
            <w:r>
              <w:t>Urine culture &amp; reporting</w:t>
            </w:r>
          </w:p>
        </w:tc>
        <w:tc>
          <w:tcPr>
            <w:tcW w:w="1170" w:type="dxa"/>
          </w:tcPr>
          <w:p w:rsidR="00672BE1" w:rsidRDefault="00672BE1" w:rsidP="00672BE1"/>
          <w:p w:rsidR="00672BE1" w:rsidRDefault="00A4481B" w:rsidP="00672BE1">
            <w:r>
              <w:t>SS</w:t>
            </w:r>
          </w:p>
        </w:tc>
      </w:tr>
      <w:tr w:rsidR="00672BE1" w:rsidTr="00D33B74">
        <w:tc>
          <w:tcPr>
            <w:tcW w:w="575" w:type="dxa"/>
          </w:tcPr>
          <w:p w:rsidR="00672BE1" w:rsidRDefault="00672BE1" w:rsidP="00672BE1">
            <w:r>
              <w:t>6</w:t>
            </w:r>
          </w:p>
          <w:p w:rsidR="00672BE1" w:rsidRDefault="00672BE1" w:rsidP="00672BE1"/>
        </w:tc>
        <w:tc>
          <w:tcPr>
            <w:tcW w:w="3025" w:type="dxa"/>
          </w:tcPr>
          <w:p w:rsidR="00672BE1" w:rsidRDefault="00672BE1" w:rsidP="00672BE1">
            <w:r>
              <w:t>Fungal identification techniques</w:t>
            </w:r>
          </w:p>
        </w:tc>
        <w:tc>
          <w:tcPr>
            <w:tcW w:w="1350" w:type="dxa"/>
          </w:tcPr>
          <w:p w:rsidR="00672BE1" w:rsidRDefault="00672BE1" w:rsidP="00672BE1">
            <w:r>
              <w:t>23</w:t>
            </w:r>
            <w:r w:rsidR="00E842F4">
              <w:t>-06-21</w:t>
            </w:r>
          </w:p>
        </w:tc>
        <w:tc>
          <w:tcPr>
            <w:tcW w:w="3600" w:type="dxa"/>
          </w:tcPr>
          <w:p w:rsidR="00672BE1" w:rsidRDefault="00672BE1" w:rsidP="00672BE1">
            <w:r>
              <w:t>KOH, LPCB, PAS,GMS</w:t>
            </w:r>
          </w:p>
          <w:p w:rsidR="000A742D" w:rsidRDefault="000A742D" w:rsidP="00672BE1">
            <w:r>
              <w:t>Fungal culture</w:t>
            </w:r>
          </w:p>
        </w:tc>
        <w:tc>
          <w:tcPr>
            <w:tcW w:w="1170" w:type="dxa"/>
          </w:tcPr>
          <w:p w:rsidR="00672BE1" w:rsidRDefault="00A4481B" w:rsidP="00672BE1">
            <w:r>
              <w:t>RAJ</w:t>
            </w:r>
          </w:p>
        </w:tc>
      </w:tr>
      <w:tr w:rsidR="00672BE1" w:rsidTr="00D33B74">
        <w:tc>
          <w:tcPr>
            <w:tcW w:w="575" w:type="dxa"/>
          </w:tcPr>
          <w:p w:rsidR="00672BE1" w:rsidRDefault="00672BE1" w:rsidP="00672BE1">
            <w:r>
              <w:t>7</w:t>
            </w:r>
          </w:p>
        </w:tc>
        <w:tc>
          <w:tcPr>
            <w:tcW w:w="3025" w:type="dxa"/>
          </w:tcPr>
          <w:p w:rsidR="00672BE1" w:rsidRDefault="00672BE1" w:rsidP="00672BE1">
            <w:r>
              <w:t>Parasitic identification</w:t>
            </w:r>
          </w:p>
        </w:tc>
        <w:tc>
          <w:tcPr>
            <w:tcW w:w="1350" w:type="dxa"/>
          </w:tcPr>
          <w:p w:rsidR="00672BE1" w:rsidRDefault="00672BE1" w:rsidP="00672BE1">
            <w:r>
              <w:t>24</w:t>
            </w:r>
            <w:r w:rsidR="00E842F4">
              <w:t>-06-21</w:t>
            </w:r>
          </w:p>
        </w:tc>
        <w:tc>
          <w:tcPr>
            <w:tcW w:w="3600" w:type="dxa"/>
          </w:tcPr>
          <w:p w:rsidR="00672BE1" w:rsidRDefault="00672BE1" w:rsidP="00672BE1">
            <w:r>
              <w:t>Wet film, Peripheral smear &amp;  others</w:t>
            </w:r>
          </w:p>
          <w:p w:rsidR="002C6DCD" w:rsidRDefault="002C6DCD" w:rsidP="00672BE1">
            <w:r>
              <w:t>Exudates culture</w:t>
            </w:r>
          </w:p>
        </w:tc>
        <w:tc>
          <w:tcPr>
            <w:tcW w:w="1170" w:type="dxa"/>
          </w:tcPr>
          <w:p w:rsidR="00672BE1" w:rsidRDefault="00E74B01" w:rsidP="00672BE1">
            <w:r>
              <w:t>AJ</w:t>
            </w:r>
          </w:p>
        </w:tc>
      </w:tr>
      <w:tr w:rsidR="00672BE1" w:rsidTr="00D33B74">
        <w:tc>
          <w:tcPr>
            <w:tcW w:w="575" w:type="dxa"/>
          </w:tcPr>
          <w:p w:rsidR="00672BE1" w:rsidRDefault="00672BE1" w:rsidP="00672BE1">
            <w:r>
              <w:t>8</w:t>
            </w:r>
          </w:p>
          <w:p w:rsidR="00672BE1" w:rsidRDefault="00672BE1" w:rsidP="00672BE1"/>
        </w:tc>
        <w:tc>
          <w:tcPr>
            <w:tcW w:w="3025" w:type="dxa"/>
          </w:tcPr>
          <w:p w:rsidR="00672BE1" w:rsidRDefault="00672BE1" w:rsidP="00672BE1">
            <w:r>
              <w:t>Viral identification</w:t>
            </w:r>
          </w:p>
        </w:tc>
        <w:tc>
          <w:tcPr>
            <w:tcW w:w="1350" w:type="dxa"/>
          </w:tcPr>
          <w:p w:rsidR="00672BE1" w:rsidRDefault="00672BE1" w:rsidP="00672BE1">
            <w:r>
              <w:t>25</w:t>
            </w:r>
            <w:r w:rsidR="00E842F4">
              <w:t>-06-21</w:t>
            </w:r>
          </w:p>
        </w:tc>
        <w:tc>
          <w:tcPr>
            <w:tcW w:w="3600" w:type="dxa"/>
          </w:tcPr>
          <w:p w:rsidR="00672BE1" w:rsidRDefault="00672BE1" w:rsidP="00672BE1">
            <w:r>
              <w:t>Inclusion bodies, EM</w:t>
            </w:r>
          </w:p>
          <w:p w:rsidR="00B51BB6" w:rsidRDefault="00B51BB6" w:rsidP="00672BE1">
            <w:r>
              <w:t>Serological tests</w:t>
            </w:r>
          </w:p>
        </w:tc>
        <w:tc>
          <w:tcPr>
            <w:tcW w:w="1170" w:type="dxa"/>
          </w:tcPr>
          <w:p w:rsidR="00672BE1" w:rsidRDefault="00E74B01" w:rsidP="00672BE1">
            <w:r>
              <w:t>RAJ</w:t>
            </w:r>
          </w:p>
        </w:tc>
      </w:tr>
      <w:tr w:rsidR="00FD783B" w:rsidTr="00D33B74">
        <w:tc>
          <w:tcPr>
            <w:tcW w:w="575" w:type="dxa"/>
          </w:tcPr>
          <w:p w:rsidR="00FD783B" w:rsidRDefault="00FD783B" w:rsidP="00E35E55">
            <w:r>
              <w:t>9</w:t>
            </w:r>
          </w:p>
          <w:p w:rsidR="00FD783B" w:rsidRDefault="00FD783B" w:rsidP="00E35E55"/>
        </w:tc>
        <w:tc>
          <w:tcPr>
            <w:tcW w:w="3025" w:type="dxa"/>
          </w:tcPr>
          <w:p w:rsidR="00FD783B" w:rsidRDefault="00FD783B" w:rsidP="00E35E55">
            <w:r>
              <w:t>Pathogenesis of important Gram positive infections</w:t>
            </w:r>
            <w:r w:rsidR="00672BE1">
              <w:t>-1</w:t>
            </w:r>
          </w:p>
        </w:tc>
        <w:tc>
          <w:tcPr>
            <w:tcW w:w="1350" w:type="dxa"/>
          </w:tcPr>
          <w:p w:rsidR="00FD783B" w:rsidRDefault="00672BE1" w:rsidP="00E35E55">
            <w:r>
              <w:t>26</w:t>
            </w:r>
            <w:r w:rsidR="00E842F4">
              <w:t>-06-21</w:t>
            </w:r>
          </w:p>
        </w:tc>
        <w:tc>
          <w:tcPr>
            <w:tcW w:w="3600" w:type="dxa"/>
          </w:tcPr>
          <w:p w:rsidR="00FD783B" w:rsidRDefault="00FD783B" w:rsidP="00E35E55">
            <w:r>
              <w:t>Log book writing</w:t>
            </w:r>
          </w:p>
          <w:p w:rsidR="00B51BB6" w:rsidRDefault="00B51BB6" w:rsidP="00E35E55">
            <w:r>
              <w:t>Molecular tests</w:t>
            </w:r>
          </w:p>
        </w:tc>
        <w:tc>
          <w:tcPr>
            <w:tcW w:w="1170" w:type="dxa"/>
          </w:tcPr>
          <w:p w:rsidR="00FD783B" w:rsidRDefault="00E74B01" w:rsidP="00E35E55">
            <w:r>
              <w:t>RM</w:t>
            </w:r>
          </w:p>
        </w:tc>
      </w:tr>
      <w:tr w:rsidR="00FD783B" w:rsidTr="00D33B74">
        <w:tc>
          <w:tcPr>
            <w:tcW w:w="575" w:type="dxa"/>
          </w:tcPr>
          <w:p w:rsidR="00FD783B" w:rsidRDefault="00FD783B" w:rsidP="00E35E55">
            <w:r>
              <w:t>10</w:t>
            </w:r>
          </w:p>
          <w:p w:rsidR="00FD783B" w:rsidRDefault="00FD783B" w:rsidP="00E35E55"/>
        </w:tc>
        <w:tc>
          <w:tcPr>
            <w:tcW w:w="3025" w:type="dxa"/>
          </w:tcPr>
          <w:p w:rsidR="00FD783B" w:rsidRDefault="00672BE1" w:rsidP="00E35E55">
            <w:r>
              <w:t>Pathogenesis of important Gram positive infections-2</w:t>
            </w:r>
          </w:p>
        </w:tc>
        <w:tc>
          <w:tcPr>
            <w:tcW w:w="1350" w:type="dxa"/>
          </w:tcPr>
          <w:p w:rsidR="00FD783B" w:rsidRDefault="00672BE1" w:rsidP="00E35E55">
            <w:r>
              <w:t>28</w:t>
            </w:r>
            <w:r w:rsidR="00E842F4">
              <w:t>-06-21</w:t>
            </w:r>
          </w:p>
        </w:tc>
        <w:tc>
          <w:tcPr>
            <w:tcW w:w="3600" w:type="dxa"/>
          </w:tcPr>
          <w:p w:rsidR="00FD783B" w:rsidRDefault="00FD783B" w:rsidP="00FA05AE">
            <w:r>
              <w:t xml:space="preserve">Log book </w:t>
            </w:r>
            <w:r w:rsidR="00FA05AE">
              <w:t>writing</w:t>
            </w:r>
          </w:p>
        </w:tc>
        <w:tc>
          <w:tcPr>
            <w:tcW w:w="1170" w:type="dxa"/>
          </w:tcPr>
          <w:p w:rsidR="00FD783B" w:rsidRDefault="00E74B01" w:rsidP="00E35E55">
            <w:r>
              <w:t>MT</w:t>
            </w:r>
          </w:p>
        </w:tc>
      </w:tr>
      <w:tr w:rsidR="00672BE1" w:rsidTr="00D33B74">
        <w:tc>
          <w:tcPr>
            <w:tcW w:w="575" w:type="dxa"/>
          </w:tcPr>
          <w:p w:rsidR="00672BE1" w:rsidRDefault="00672BE1" w:rsidP="00672BE1">
            <w:r>
              <w:t>11</w:t>
            </w:r>
          </w:p>
          <w:p w:rsidR="00672BE1" w:rsidRDefault="00672BE1" w:rsidP="00672BE1"/>
        </w:tc>
        <w:tc>
          <w:tcPr>
            <w:tcW w:w="3025" w:type="dxa"/>
          </w:tcPr>
          <w:p w:rsidR="00672BE1" w:rsidRDefault="00672BE1" w:rsidP="00672BE1">
            <w:r w:rsidRPr="00610E52">
              <w:t>Pathogenesis of some important Gram negative infections</w:t>
            </w:r>
            <w:r>
              <w:t>-1</w:t>
            </w:r>
            <w:r w:rsidR="00D33B74">
              <w:t xml:space="preserve"> (Neisseria + </w:t>
            </w:r>
            <w:proofErr w:type="spellStart"/>
            <w:r w:rsidR="00D33B74">
              <w:t>Enterobacteriaceae</w:t>
            </w:r>
            <w:proofErr w:type="spellEnd"/>
            <w:r w:rsidR="00D33B74">
              <w:t>)</w:t>
            </w:r>
          </w:p>
        </w:tc>
        <w:tc>
          <w:tcPr>
            <w:tcW w:w="1350" w:type="dxa"/>
          </w:tcPr>
          <w:p w:rsidR="00672BE1" w:rsidRDefault="00672BE1" w:rsidP="00672BE1">
            <w:r>
              <w:t>29</w:t>
            </w:r>
            <w:r w:rsidR="00E842F4">
              <w:t>-06-21</w:t>
            </w:r>
          </w:p>
        </w:tc>
        <w:tc>
          <w:tcPr>
            <w:tcW w:w="3600" w:type="dxa"/>
          </w:tcPr>
          <w:p w:rsidR="00672BE1" w:rsidRDefault="00FA05AE" w:rsidP="00FA05AE">
            <w:r>
              <w:t>Log book writing</w:t>
            </w:r>
          </w:p>
        </w:tc>
        <w:tc>
          <w:tcPr>
            <w:tcW w:w="1170" w:type="dxa"/>
          </w:tcPr>
          <w:p w:rsidR="00672BE1" w:rsidRDefault="00E74B01" w:rsidP="00672BE1">
            <w:r>
              <w:t>RM</w:t>
            </w:r>
          </w:p>
        </w:tc>
      </w:tr>
      <w:tr w:rsidR="00672BE1" w:rsidTr="00D33B74">
        <w:tc>
          <w:tcPr>
            <w:tcW w:w="575" w:type="dxa"/>
          </w:tcPr>
          <w:p w:rsidR="00672BE1" w:rsidRDefault="00672BE1" w:rsidP="00672BE1"/>
          <w:p w:rsidR="00672BE1" w:rsidRDefault="00672BE1" w:rsidP="00672BE1">
            <w:r>
              <w:t>12</w:t>
            </w:r>
          </w:p>
        </w:tc>
        <w:tc>
          <w:tcPr>
            <w:tcW w:w="3025" w:type="dxa"/>
          </w:tcPr>
          <w:p w:rsidR="00672BE1" w:rsidRDefault="00672BE1" w:rsidP="00672BE1">
            <w:r w:rsidRPr="00610E52">
              <w:t>Pathogenesis of some important Gram negative infections</w:t>
            </w:r>
            <w:r>
              <w:t>-2</w:t>
            </w:r>
            <w:r w:rsidR="00D60025">
              <w:t xml:space="preserve"> (</w:t>
            </w:r>
            <w:r w:rsidR="00D33B74">
              <w:t xml:space="preserve">Non- fermenters, Spirochetes, Mycoplasma. Chlamydia, Rickettsia, </w:t>
            </w:r>
            <w:proofErr w:type="spellStart"/>
            <w:r w:rsidR="00D33B74">
              <w:t>Misc</w:t>
            </w:r>
            <w:proofErr w:type="spellEnd"/>
            <w:r w:rsidR="00D33B74">
              <w:t>)</w:t>
            </w:r>
          </w:p>
        </w:tc>
        <w:tc>
          <w:tcPr>
            <w:tcW w:w="1350" w:type="dxa"/>
          </w:tcPr>
          <w:p w:rsidR="00672BE1" w:rsidRDefault="00672BE1" w:rsidP="00672BE1">
            <w:r>
              <w:t>30</w:t>
            </w:r>
            <w:r w:rsidR="00E842F4">
              <w:t>-06-21</w:t>
            </w:r>
          </w:p>
        </w:tc>
        <w:tc>
          <w:tcPr>
            <w:tcW w:w="3600" w:type="dxa"/>
          </w:tcPr>
          <w:p w:rsidR="00672BE1" w:rsidRDefault="00FA05AE" w:rsidP="00672BE1">
            <w:r>
              <w:t>Log book completion</w:t>
            </w:r>
          </w:p>
        </w:tc>
        <w:tc>
          <w:tcPr>
            <w:tcW w:w="1170" w:type="dxa"/>
          </w:tcPr>
          <w:p w:rsidR="00672BE1" w:rsidRDefault="00E74B01" w:rsidP="00672BE1">
            <w:r>
              <w:t>MT</w:t>
            </w:r>
          </w:p>
        </w:tc>
      </w:tr>
    </w:tbl>
    <w:p w:rsidR="00BA4627" w:rsidRDefault="00C75F79" w:rsidP="00C33661">
      <w:pPr>
        <w:spacing w:after="0" w:line="240" w:lineRule="auto"/>
      </w:pPr>
      <w:r>
        <w:t>8-10 am: PG student spends time in the reporting lab</w:t>
      </w:r>
      <w:r w:rsidR="00A2115C">
        <w:t xml:space="preserve"> along with faculty</w:t>
      </w:r>
      <w:r w:rsidR="00BA44D7">
        <w:t xml:space="preserve"> </w:t>
      </w:r>
      <w:r w:rsidR="007C36BF">
        <w:t>in each section</w:t>
      </w:r>
      <w:r w:rsidR="00C35DEE">
        <w:t>/</w:t>
      </w:r>
      <w:r>
        <w:t>10-12 noon: Theory to be covered by the faculty</w:t>
      </w:r>
      <w:r w:rsidR="00D33B74">
        <w:t>/</w:t>
      </w:r>
      <w:r>
        <w:t xml:space="preserve">12-1 noon: Self learning </w:t>
      </w:r>
      <w:r w:rsidR="00D33B74">
        <w:t>/</w:t>
      </w:r>
      <w:r>
        <w:t>2-4</w:t>
      </w:r>
      <w:r w:rsidR="00BF0D18">
        <w:t>.30</w:t>
      </w:r>
      <w:r>
        <w:t xml:space="preserve"> pm: Practical experience</w:t>
      </w:r>
      <w:r w:rsidR="00BF0D18">
        <w:t xml:space="preserve"> &amp; Log book writing</w:t>
      </w:r>
    </w:p>
    <w:p w:rsidR="00BA4627" w:rsidRPr="00BA4627" w:rsidRDefault="00BA4627" w:rsidP="00C33661">
      <w:pPr>
        <w:spacing w:after="0" w:line="240" w:lineRule="auto"/>
        <w:rPr>
          <w:b/>
        </w:rPr>
      </w:pPr>
      <w:r w:rsidRPr="00BA4627">
        <w:rPr>
          <w:b/>
        </w:rPr>
        <w:t>Instructions:</w:t>
      </w:r>
    </w:p>
    <w:p w:rsidR="00C75F79" w:rsidRDefault="00BA4627" w:rsidP="00C3366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PG student is expected to be present in the Department throughout the working hours and see any important smears or reports as and when it comes. </w:t>
      </w:r>
    </w:p>
    <w:p w:rsidR="00BA4627" w:rsidRDefault="00BA4627" w:rsidP="00C33661">
      <w:pPr>
        <w:pStyle w:val="ListParagraph"/>
        <w:numPr>
          <w:ilvl w:val="0"/>
          <w:numId w:val="2"/>
        </w:numPr>
        <w:spacing w:after="0" w:line="240" w:lineRule="auto"/>
      </w:pPr>
      <w:r>
        <w:t>Record the details whenever necessary.</w:t>
      </w:r>
    </w:p>
    <w:p w:rsidR="00BA4627" w:rsidRDefault="00BA4627" w:rsidP="00BA4627"/>
    <w:p w:rsidR="004F3B44" w:rsidRDefault="00822A42" w:rsidP="00BA4627">
      <w:proofErr w:type="gramStart"/>
      <w:r>
        <w:t>Prof &amp;</w:t>
      </w:r>
      <w:proofErr w:type="gramEnd"/>
      <w:r>
        <w:t xml:space="preserve"> Head of M</w:t>
      </w:r>
      <w:r w:rsidR="004F3B44">
        <w:t>icrobiology, BCMC</w:t>
      </w:r>
    </w:p>
    <w:p w:rsidR="004F3B44" w:rsidRPr="00BA4627" w:rsidRDefault="004F3B44" w:rsidP="00BA4627"/>
    <w:sectPr w:rsidR="004F3B44" w:rsidRPr="00BA4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357C0"/>
    <w:multiLevelType w:val="hybridMultilevel"/>
    <w:tmpl w:val="00C003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C4B9D"/>
    <w:multiLevelType w:val="hybridMultilevel"/>
    <w:tmpl w:val="9DC868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D6"/>
    <w:rsid w:val="00055632"/>
    <w:rsid w:val="00081912"/>
    <w:rsid w:val="000842B7"/>
    <w:rsid w:val="000A742D"/>
    <w:rsid w:val="00111073"/>
    <w:rsid w:val="001A5EEF"/>
    <w:rsid w:val="002660BE"/>
    <w:rsid w:val="002817D2"/>
    <w:rsid w:val="002A496B"/>
    <w:rsid w:val="002C6DCD"/>
    <w:rsid w:val="003465D5"/>
    <w:rsid w:val="0037026B"/>
    <w:rsid w:val="0038086D"/>
    <w:rsid w:val="003D208C"/>
    <w:rsid w:val="00440C6F"/>
    <w:rsid w:val="004542D6"/>
    <w:rsid w:val="00484944"/>
    <w:rsid w:val="004A75B3"/>
    <w:rsid w:val="004B5109"/>
    <w:rsid w:val="004E47FE"/>
    <w:rsid w:val="004F2C63"/>
    <w:rsid w:val="004F3B44"/>
    <w:rsid w:val="00590517"/>
    <w:rsid w:val="00672BE1"/>
    <w:rsid w:val="0073330F"/>
    <w:rsid w:val="007C36BF"/>
    <w:rsid w:val="00815CE8"/>
    <w:rsid w:val="00822A42"/>
    <w:rsid w:val="00892E8A"/>
    <w:rsid w:val="008E278F"/>
    <w:rsid w:val="0090556E"/>
    <w:rsid w:val="00912CA5"/>
    <w:rsid w:val="00A2115C"/>
    <w:rsid w:val="00A4481B"/>
    <w:rsid w:val="00B51BB6"/>
    <w:rsid w:val="00BA44D7"/>
    <w:rsid w:val="00BA4627"/>
    <w:rsid w:val="00BE579E"/>
    <w:rsid w:val="00BF0D18"/>
    <w:rsid w:val="00C02031"/>
    <w:rsid w:val="00C33661"/>
    <w:rsid w:val="00C35DEE"/>
    <w:rsid w:val="00C75F79"/>
    <w:rsid w:val="00D33B74"/>
    <w:rsid w:val="00D60025"/>
    <w:rsid w:val="00D602B0"/>
    <w:rsid w:val="00DC6F96"/>
    <w:rsid w:val="00E35E55"/>
    <w:rsid w:val="00E360AA"/>
    <w:rsid w:val="00E36A16"/>
    <w:rsid w:val="00E4467F"/>
    <w:rsid w:val="00E74B01"/>
    <w:rsid w:val="00E842F4"/>
    <w:rsid w:val="00FA05AE"/>
    <w:rsid w:val="00FD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ECAB5-3551-4D39-8F3D-5673038F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944"/>
    <w:pPr>
      <w:ind w:left="720"/>
      <w:contextualSpacing/>
    </w:pPr>
  </w:style>
  <w:style w:type="table" w:styleId="TableGrid">
    <w:name w:val="Table Grid"/>
    <w:basedOn w:val="TableNormal"/>
    <w:uiPriority w:val="39"/>
    <w:rsid w:val="002A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Dr.Renu Mathew</dc:creator>
  <cp:keywords/>
  <dc:description/>
  <cp:lastModifiedBy>Dr SHEILA DAS</cp:lastModifiedBy>
  <cp:revision>2</cp:revision>
  <dcterms:created xsi:type="dcterms:W3CDTF">2021-05-28T03:24:00Z</dcterms:created>
  <dcterms:modified xsi:type="dcterms:W3CDTF">2021-05-28T03:24:00Z</dcterms:modified>
</cp:coreProperties>
</file>