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CD" w:rsidRPr="002410CD" w:rsidRDefault="002410CD" w:rsidP="002410CD">
      <w:pPr>
        <w:spacing w:after="140" w:line="240" w:lineRule="auto"/>
        <w:ind w:right="1000"/>
        <w:rPr>
          <w:rFonts w:ascii="Times New Roman" w:eastAsia="Times New Roman" w:hAnsi="Times New Roman" w:cs="Times New Roman"/>
          <w:sz w:val="24"/>
          <w:szCs w:val="24"/>
          <w:lang w:eastAsia="en-IN"/>
        </w:rPr>
      </w:pPr>
      <w:r w:rsidRPr="002410CD">
        <w:rPr>
          <w:rFonts w:ascii="Calibri" w:eastAsia="Times New Roman" w:hAnsi="Calibri" w:cs="Times New Roman"/>
          <w:b/>
          <w:bCs/>
          <w:color w:val="000000"/>
          <w:u w:val="single"/>
          <w:lang w:eastAsia="en-IN"/>
        </w:rPr>
        <w:t>INTRODUCTION</w:t>
      </w:r>
    </w:p>
    <w:p w:rsidR="002410CD" w:rsidRPr="002410CD" w:rsidRDefault="002410CD" w:rsidP="002410CD">
      <w:pPr>
        <w:spacing w:after="140" w:line="240" w:lineRule="auto"/>
        <w:ind w:right="100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 xml:space="preserve">I  </w:t>
      </w:r>
      <w:r w:rsidRPr="002410CD">
        <w:rPr>
          <w:rFonts w:ascii="Calibri" w:eastAsia="Times New Roman" w:hAnsi="Calibri" w:cs="Times New Roman"/>
          <w:b/>
          <w:bCs/>
          <w:color w:val="000000"/>
          <w:u w:val="single"/>
          <w:lang w:eastAsia="en-IN"/>
        </w:rPr>
        <w:t>General Definitions/Explanations</w:t>
      </w:r>
    </w:p>
    <w:p w:rsidR="002410CD" w:rsidRPr="002410CD" w:rsidRDefault="002410CD" w:rsidP="002410CD">
      <w:pPr>
        <w:spacing w:after="140" w:line="240" w:lineRule="auto"/>
        <w:ind w:right="1000"/>
        <w:jc w:val="both"/>
        <w:rPr>
          <w:rFonts w:ascii="Times New Roman" w:eastAsia="Times New Roman" w:hAnsi="Times New Roman" w:cs="Times New Roman"/>
          <w:sz w:val="24"/>
          <w:szCs w:val="24"/>
          <w:lang w:eastAsia="en-IN"/>
        </w:rPr>
      </w:pPr>
      <w:r w:rsidRPr="002410CD">
        <w:rPr>
          <w:rFonts w:ascii="Calibri" w:eastAsia="Times New Roman" w:hAnsi="Calibri" w:cs="Times New Roman"/>
          <w:b/>
          <w:bCs/>
          <w:color w:val="000000"/>
          <w:lang w:eastAsia="en-IN"/>
        </w:rPr>
        <w:t>TENDER INVITING AUTHORITY</w:t>
      </w:r>
      <w:r w:rsidRPr="002410CD">
        <w:rPr>
          <w:rFonts w:ascii="Calibri" w:eastAsia="Times New Roman" w:hAnsi="Calibri" w:cs="Times New Roman"/>
          <w:color w:val="000000"/>
          <w:lang w:eastAsia="en-IN"/>
        </w:rPr>
        <w:t> </w:t>
      </w:r>
      <w:r w:rsidR="00C24769">
        <w:rPr>
          <w:rFonts w:ascii="Calibri" w:eastAsia="Times New Roman" w:hAnsi="Calibri" w:cs="Times New Roman"/>
          <w:color w:val="000000"/>
          <w:lang w:eastAsia="en-IN"/>
        </w:rPr>
        <w:t xml:space="preserve">(TIA) </w:t>
      </w:r>
    </w:p>
    <w:p w:rsidR="002410CD" w:rsidRPr="002410CD" w:rsidRDefault="002410CD" w:rsidP="002410CD">
      <w:pPr>
        <w:spacing w:after="0" w:line="240" w:lineRule="auto"/>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Is the Tender Committee of Believers Church Medical College Hospital, Thiruvalla , who on behalf of the Institution invites and finalizes bids and ensures supply of the Medical, Surgical consumables procured under this Tender Document. </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120" w:line="240" w:lineRule="auto"/>
        <w:jc w:val="both"/>
        <w:rPr>
          <w:rFonts w:ascii="Times New Roman" w:eastAsia="Times New Roman" w:hAnsi="Times New Roman" w:cs="Times New Roman"/>
          <w:sz w:val="24"/>
          <w:szCs w:val="24"/>
          <w:lang w:eastAsia="en-IN"/>
        </w:rPr>
      </w:pPr>
      <w:r w:rsidRPr="002410CD">
        <w:rPr>
          <w:rFonts w:ascii="Calibri" w:eastAsia="Times New Roman" w:hAnsi="Calibri" w:cs="Times New Roman"/>
          <w:b/>
          <w:bCs/>
          <w:color w:val="000000"/>
          <w:lang w:eastAsia="en-IN"/>
        </w:rPr>
        <w:t>Tender Document</w:t>
      </w:r>
      <w:r w:rsidRPr="002410CD">
        <w:rPr>
          <w:rFonts w:ascii="Calibri" w:eastAsia="Times New Roman" w:hAnsi="Calibri" w:cs="Times New Roman"/>
          <w:color w:val="000000"/>
          <w:lang w:eastAsia="en-IN"/>
        </w:rPr>
        <w:t xml:space="preserve"> -</w:t>
      </w:r>
      <w:r w:rsidRPr="002410CD">
        <w:rPr>
          <w:rFonts w:ascii="Calibri" w:eastAsia="Times New Roman" w:hAnsi="Calibri" w:cs="Times New Roman"/>
          <w:i/>
          <w:iCs/>
          <w:color w:val="000000"/>
          <w:lang w:eastAsia="en-IN"/>
        </w:rPr>
        <w:t xml:space="preserve"> </w:t>
      </w:r>
      <w:r w:rsidRPr="002410CD">
        <w:rPr>
          <w:rFonts w:ascii="Calibri" w:eastAsia="Times New Roman" w:hAnsi="Calibri" w:cs="Times New Roman"/>
          <w:color w:val="000000"/>
          <w:lang w:eastAsia="en-IN"/>
        </w:rPr>
        <w:t>means the document published by the Tender Inviting Authority containing the data identifying the article to be purchased, the quantity and delivery, and which includes designs, specifications, quality requirements and general conditions which will govern the contract on acceptance of a bid.</w:t>
      </w:r>
    </w:p>
    <w:p w:rsidR="002410CD" w:rsidRPr="002410CD" w:rsidRDefault="002410CD" w:rsidP="002410CD">
      <w:pPr>
        <w:spacing w:after="120" w:line="240" w:lineRule="auto"/>
        <w:jc w:val="both"/>
        <w:rPr>
          <w:rFonts w:ascii="Times New Roman" w:eastAsia="Times New Roman" w:hAnsi="Times New Roman" w:cs="Times New Roman"/>
          <w:sz w:val="24"/>
          <w:szCs w:val="24"/>
          <w:lang w:eastAsia="en-IN"/>
        </w:rPr>
      </w:pPr>
      <w:r w:rsidRPr="002410CD">
        <w:rPr>
          <w:rFonts w:ascii="Calibri" w:eastAsia="Times New Roman" w:hAnsi="Calibri" w:cs="Times New Roman"/>
          <w:b/>
          <w:bCs/>
          <w:color w:val="000000"/>
          <w:lang w:eastAsia="en-IN"/>
        </w:rPr>
        <w:t>Running Contract</w:t>
      </w:r>
      <w:r w:rsidRPr="002410CD">
        <w:rPr>
          <w:rFonts w:ascii="Calibri" w:eastAsia="Times New Roman" w:hAnsi="Calibri" w:cs="Times New Roman"/>
          <w:color w:val="000000"/>
          <w:lang w:eastAsia="en-IN"/>
        </w:rPr>
        <w:t xml:space="preserve"> </w:t>
      </w:r>
      <w:r w:rsidRPr="002410CD">
        <w:rPr>
          <w:rFonts w:ascii="Calibri" w:eastAsia="Times New Roman" w:hAnsi="Calibri" w:cs="Times New Roman"/>
          <w:i/>
          <w:iCs/>
          <w:color w:val="000000"/>
          <w:lang w:eastAsia="en-IN"/>
        </w:rPr>
        <w:t>-</w:t>
      </w:r>
      <w:r w:rsidRPr="002410CD">
        <w:rPr>
          <w:rFonts w:ascii="Calibri" w:eastAsia="Times New Roman" w:hAnsi="Calibri" w:cs="Times New Roman"/>
          <w:color w:val="000000"/>
          <w:lang w:eastAsia="en-IN"/>
        </w:rPr>
        <w:t xml:space="preserve"> means contract for the supply of an approximate quantity of items</w:t>
      </w:r>
      <w:r w:rsidR="006E1B4E" w:rsidRPr="002410CD">
        <w:rPr>
          <w:rFonts w:ascii="Calibri" w:eastAsia="Times New Roman" w:hAnsi="Calibri" w:cs="Times New Roman"/>
          <w:color w:val="000000"/>
          <w:lang w:eastAsia="en-IN"/>
        </w:rPr>
        <w:t> at</w:t>
      </w:r>
      <w:r w:rsidRPr="002410CD">
        <w:rPr>
          <w:rFonts w:ascii="Calibri" w:eastAsia="Times New Roman" w:hAnsi="Calibri" w:cs="Times New Roman"/>
          <w:color w:val="000000"/>
          <w:lang w:eastAsia="en-IN"/>
        </w:rPr>
        <w:t xml:space="preserve"> a specified price during a certain period.  </w:t>
      </w:r>
    </w:p>
    <w:p w:rsidR="002410CD" w:rsidRPr="002410CD" w:rsidRDefault="002410CD" w:rsidP="002410CD">
      <w:pPr>
        <w:spacing w:after="120" w:line="240" w:lineRule="auto"/>
        <w:jc w:val="both"/>
        <w:rPr>
          <w:rFonts w:ascii="Times New Roman" w:eastAsia="Times New Roman" w:hAnsi="Times New Roman" w:cs="Times New Roman"/>
          <w:sz w:val="24"/>
          <w:szCs w:val="24"/>
          <w:lang w:eastAsia="en-IN"/>
        </w:rPr>
      </w:pPr>
      <w:r w:rsidRPr="002410CD">
        <w:rPr>
          <w:rFonts w:ascii="Calibri" w:eastAsia="Times New Roman" w:hAnsi="Calibri" w:cs="Times New Roman"/>
          <w:b/>
          <w:bCs/>
          <w:color w:val="000000"/>
          <w:lang w:eastAsia="en-IN"/>
        </w:rPr>
        <w:t>Tendered quantity</w:t>
      </w:r>
      <w:r w:rsidRPr="002410CD">
        <w:rPr>
          <w:rFonts w:ascii="Calibri" w:eastAsia="Times New Roman" w:hAnsi="Calibri" w:cs="Times New Roman"/>
          <w:color w:val="000000"/>
          <w:lang w:eastAsia="en-IN"/>
        </w:rPr>
        <w:t xml:space="preserve"> - means the approximate quantity of items intended for supply to the user institutions, in respect of which the rates has to be quoted. </w:t>
      </w:r>
    </w:p>
    <w:p w:rsidR="002410CD" w:rsidRPr="002410CD" w:rsidRDefault="002410CD" w:rsidP="002410CD">
      <w:pPr>
        <w:spacing w:after="120" w:line="240" w:lineRule="auto"/>
        <w:jc w:val="both"/>
        <w:rPr>
          <w:rFonts w:ascii="Times New Roman" w:eastAsia="Times New Roman" w:hAnsi="Times New Roman" w:cs="Times New Roman"/>
          <w:sz w:val="24"/>
          <w:szCs w:val="24"/>
          <w:lang w:eastAsia="en-IN"/>
        </w:rPr>
      </w:pPr>
      <w:r w:rsidRPr="002410CD">
        <w:rPr>
          <w:rFonts w:ascii="Calibri" w:eastAsia="Times New Roman" w:hAnsi="Calibri" w:cs="Times New Roman"/>
          <w:b/>
          <w:bCs/>
          <w:i/>
          <w:iCs/>
          <w:color w:val="000000"/>
          <w:lang w:eastAsia="en-IN"/>
        </w:rPr>
        <w:t>Purchase Order</w:t>
      </w:r>
      <w:r w:rsidRPr="002410CD">
        <w:rPr>
          <w:rFonts w:ascii="Calibri" w:eastAsia="Times New Roman" w:hAnsi="Calibri" w:cs="Times New Roman"/>
          <w:i/>
          <w:iCs/>
          <w:color w:val="000000"/>
          <w:lang w:eastAsia="en-IN"/>
        </w:rPr>
        <w:t xml:space="preserve"> -</w:t>
      </w:r>
      <w:r w:rsidRPr="002410CD">
        <w:rPr>
          <w:rFonts w:ascii="Calibri" w:eastAsia="Times New Roman" w:hAnsi="Calibri" w:cs="Times New Roman"/>
          <w:color w:val="000000"/>
          <w:lang w:eastAsia="en-IN"/>
        </w:rPr>
        <w:t xml:space="preserve"> means the Order issued by the Tender Inviting Authority to the supplier informing it to supply the required quantity of the Medical / Surgical consumables</w:t>
      </w:r>
      <w:r w:rsidR="006E1B4E" w:rsidRPr="002410CD">
        <w:rPr>
          <w:rFonts w:ascii="Calibri" w:eastAsia="Times New Roman" w:hAnsi="Calibri" w:cs="Times New Roman"/>
          <w:color w:val="000000"/>
          <w:lang w:eastAsia="en-IN"/>
        </w:rPr>
        <w:t> at</w:t>
      </w:r>
      <w:r w:rsidRPr="002410CD">
        <w:rPr>
          <w:rFonts w:ascii="Calibri" w:eastAsia="Times New Roman" w:hAnsi="Calibri" w:cs="Times New Roman"/>
          <w:color w:val="000000"/>
          <w:lang w:eastAsia="en-IN"/>
        </w:rPr>
        <w:t xml:space="preserve"> the contract price and requiring the supplier to supply at the designated destination mentioned in the Supply Schedule accompanying the Purchase Order. </w:t>
      </w:r>
    </w:p>
    <w:p w:rsidR="002410CD" w:rsidRPr="002410CD" w:rsidRDefault="000911A4" w:rsidP="000911A4">
      <w:pPr>
        <w:spacing w:after="120" w:line="240" w:lineRule="auto"/>
        <w:ind w:hanging="975"/>
        <w:jc w:val="both"/>
        <w:rPr>
          <w:rFonts w:ascii="Times New Roman" w:eastAsia="Times New Roman" w:hAnsi="Times New Roman" w:cs="Times New Roman"/>
          <w:sz w:val="24"/>
          <w:szCs w:val="24"/>
          <w:lang w:eastAsia="en-IN"/>
        </w:rPr>
      </w:pPr>
      <w:r>
        <w:rPr>
          <w:rFonts w:ascii="Calibri" w:eastAsia="Times New Roman" w:hAnsi="Calibri" w:cs="Times New Roman"/>
          <w:color w:val="000000"/>
          <w:lang w:eastAsia="en-IN"/>
        </w:rPr>
        <w:t>             </w:t>
      </w:r>
      <w:r w:rsidR="002410CD" w:rsidRPr="002410CD">
        <w:rPr>
          <w:rFonts w:ascii="Calibri" w:eastAsia="Times New Roman" w:hAnsi="Calibri" w:cs="Times New Roman"/>
          <w:b/>
          <w:bCs/>
          <w:color w:val="000000"/>
          <w:lang w:eastAsia="en-IN"/>
        </w:rPr>
        <w:t>Supply Schedule</w:t>
      </w:r>
      <w:r w:rsidR="002410CD" w:rsidRPr="002410CD">
        <w:rPr>
          <w:rFonts w:ascii="Calibri" w:eastAsia="Times New Roman" w:hAnsi="Calibri" w:cs="Times New Roman"/>
          <w:i/>
          <w:iCs/>
          <w:color w:val="000000"/>
          <w:lang w:eastAsia="en-IN"/>
        </w:rPr>
        <w:t xml:space="preserve"> - means the schedule for supply of product </w:t>
      </w:r>
      <w:r w:rsidR="002410CD" w:rsidRPr="002410CD">
        <w:rPr>
          <w:rFonts w:ascii="Calibri" w:eastAsia="Times New Roman" w:hAnsi="Calibri" w:cs="Times New Roman"/>
          <w:color w:val="000000"/>
          <w:lang w:eastAsia="en-IN"/>
        </w:rPr>
        <w:t xml:space="preserve">which shall be adhered to for supply </w:t>
      </w:r>
      <w:r>
        <w:rPr>
          <w:rFonts w:ascii="Calibri" w:eastAsia="Times New Roman" w:hAnsi="Calibri" w:cs="Times New Roman"/>
          <w:color w:val="000000"/>
          <w:lang w:eastAsia="en-IN"/>
        </w:rPr>
        <w:t xml:space="preserve">        </w:t>
      </w:r>
      <w:r w:rsidR="002410CD" w:rsidRPr="002410CD">
        <w:rPr>
          <w:rFonts w:ascii="Calibri" w:eastAsia="Times New Roman" w:hAnsi="Calibri" w:cs="Times New Roman"/>
          <w:color w:val="000000"/>
          <w:lang w:eastAsia="en-IN"/>
        </w:rPr>
        <w:t>unless     altered with mutual consent on the basis of the movement /consumption of products, exigencies and other reasons suiting the requirements of TIA and not suiting to the requirements of the supplier.</w:t>
      </w:r>
    </w:p>
    <w:p w:rsidR="002410CD" w:rsidRPr="002410CD" w:rsidRDefault="002410CD" w:rsidP="000911A4">
      <w:pPr>
        <w:spacing w:after="120" w:line="240" w:lineRule="auto"/>
        <w:ind w:left="142" w:hanging="2002"/>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            </w:t>
      </w:r>
      <w:r w:rsidR="000911A4">
        <w:rPr>
          <w:rFonts w:ascii="Calibri" w:eastAsia="Times New Roman" w:hAnsi="Calibri" w:cs="Times New Roman"/>
          <w:color w:val="000000"/>
          <w:lang w:eastAsia="en-IN"/>
        </w:rPr>
        <w:t xml:space="preserve">                    </w:t>
      </w:r>
      <w:r w:rsidRPr="002410CD">
        <w:rPr>
          <w:rFonts w:ascii="Calibri" w:eastAsia="Times New Roman" w:hAnsi="Calibri" w:cs="Times New Roman"/>
          <w:color w:val="000000"/>
          <w:lang w:eastAsia="en-IN"/>
        </w:rPr>
        <w:t> </w:t>
      </w:r>
      <w:r w:rsidRPr="002410CD">
        <w:rPr>
          <w:rFonts w:ascii="Calibri" w:eastAsia="Times New Roman" w:hAnsi="Calibri" w:cs="Times New Roman"/>
          <w:b/>
          <w:bCs/>
          <w:color w:val="000000"/>
          <w:lang w:eastAsia="en-IN"/>
        </w:rPr>
        <w:t>Basic unit</w:t>
      </w:r>
      <w:r w:rsidRPr="002410CD">
        <w:rPr>
          <w:rFonts w:ascii="Calibri" w:eastAsia="Times New Roman" w:hAnsi="Calibri" w:cs="Times New Roman"/>
          <w:color w:val="000000"/>
          <w:lang w:eastAsia="en-IN"/>
        </w:rPr>
        <w:t xml:space="preserve"> - means the smallest unit of the Medical / Surgical consumable</w:t>
      </w:r>
      <w:r w:rsidR="006E1B4E" w:rsidRPr="002410CD">
        <w:rPr>
          <w:rFonts w:ascii="Calibri" w:eastAsia="Times New Roman" w:hAnsi="Calibri" w:cs="Times New Roman"/>
          <w:color w:val="000000"/>
          <w:lang w:eastAsia="en-IN"/>
        </w:rPr>
        <w:t> to</w:t>
      </w:r>
      <w:r w:rsidRPr="002410CD">
        <w:rPr>
          <w:rFonts w:ascii="Calibri" w:eastAsia="Times New Roman" w:hAnsi="Calibri" w:cs="Times New Roman"/>
          <w:color w:val="000000"/>
          <w:lang w:eastAsia="en-IN"/>
        </w:rPr>
        <w:t xml:space="preserve"> be made. The rate </w:t>
      </w:r>
      <w:r w:rsidR="000911A4" w:rsidRPr="002410CD">
        <w:rPr>
          <w:rFonts w:ascii="Calibri" w:eastAsia="Times New Roman" w:hAnsi="Calibri" w:cs="Times New Roman"/>
          <w:color w:val="000000"/>
          <w:lang w:eastAsia="en-IN"/>
        </w:rPr>
        <w:t xml:space="preserve">to </w:t>
      </w:r>
      <w:r w:rsidR="000911A4">
        <w:rPr>
          <w:rFonts w:ascii="Calibri" w:eastAsia="Times New Roman" w:hAnsi="Calibri" w:cs="Times New Roman"/>
          <w:color w:val="000000"/>
          <w:lang w:eastAsia="en-IN"/>
        </w:rPr>
        <w:t>be given</w:t>
      </w:r>
      <w:r w:rsidRPr="002410CD">
        <w:rPr>
          <w:rFonts w:ascii="Calibri" w:eastAsia="Times New Roman" w:hAnsi="Calibri" w:cs="Times New Roman"/>
          <w:color w:val="000000"/>
          <w:lang w:eastAsia="en-IN"/>
        </w:rPr>
        <w:t xml:space="preserve"> on the price bid shall be quoted for the basic unit. </w:t>
      </w:r>
    </w:p>
    <w:p w:rsidR="002410CD" w:rsidRPr="002410CD" w:rsidRDefault="002410CD" w:rsidP="000911A4">
      <w:pPr>
        <w:spacing w:after="120" w:line="240" w:lineRule="auto"/>
        <w:ind w:hanging="975"/>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         </w:t>
      </w:r>
      <w:r w:rsidRPr="002410CD">
        <w:rPr>
          <w:rFonts w:ascii="Calibri" w:eastAsia="Times New Roman" w:hAnsi="Calibri" w:cs="Times New Roman"/>
          <w:b/>
          <w:bCs/>
          <w:color w:val="000000"/>
          <w:lang w:eastAsia="en-IN"/>
        </w:rPr>
        <w:t> </w:t>
      </w:r>
      <w:r w:rsidR="000911A4">
        <w:rPr>
          <w:rFonts w:ascii="Calibri" w:eastAsia="Times New Roman" w:hAnsi="Calibri" w:cs="Times New Roman"/>
          <w:b/>
          <w:bCs/>
          <w:color w:val="000000"/>
          <w:lang w:eastAsia="en-IN"/>
        </w:rPr>
        <w:t xml:space="preserve">       </w:t>
      </w:r>
      <w:r w:rsidRPr="000911A4">
        <w:rPr>
          <w:rFonts w:ascii="Calibri" w:eastAsia="Times New Roman" w:hAnsi="Calibri" w:cs="Times New Roman"/>
          <w:b/>
          <w:i/>
          <w:iCs/>
          <w:color w:val="000000"/>
          <w:lang w:eastAsia="en-IN"/>
        </w:rPr>
        <w:t>Supplier</w:t>
      </w:r>
      <w:r w:rsidRPr="002410CD">
        <w:rPr>
          <w:rFonts w:ascii="Calibri" w:eastAsia="Times New Roman" w:hAnsi="Calibri" w:cs="Times New Roman"/>
          <w:i/>
          <w:iCs/>
          <w:color w:val="000000"/>
          <w:lang w:eastAsia="en-IN"/>
        </w:rPr>
        <w:t xml:space="preserve"> - is a person/firm/company or other(s) to whom</w:t>
      </w:r>
      <w:r w:rsidRPr="002410CD">
        <w:rPr>
          <w:rFonts w:ascii="Calibri" w:eastAsia="Times New Roman" w:hAnsi="Calibri" w:cs="Times New Roman"/>
          <w:color w:val="000000"/>
          <w:lang w:eastAsia="en-IN"/>
        </w:rPr>
        <w:t xml:space="preserve"> Purchase Order is placed on fulfilling the </w:t>
      </w:r>
      <w:r w:rsidR="000911A4">
        <w:rPr>
          <w:rFonts w:ascii="Calibri" w:eastAsia="Times New Roman" w:hAnsi="Calibri" w:cs="Times New Roman"/>
          <w:color w:val="000000"/>
          <w:lang w:eastAsia="en-IN"/>
        </w:rPr>
        <w:t xml:space="preserve">          </w:t>
      </w:r>
      <w:r w:rsidRPr="002410CD">
        <w:rPr>
          <w:rFonts w:ascii="Calibri" w:eastAsia="Times New Roman" w:hAnsi="Calibri" w:cs="Times New Roman"/>
          <w:color w:val="000000"/>
          <w:lang w:eastAsia="en-IN"/>
        </w:rPr>
        <w:t>qualification criteria and terms and conditions laid down in the Tender Document.  </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0" w:line="240" w:lineRule="auto"/>
        <w:jc w:val="both"/>
        <w:rPr>
          <w:rFonts w:ascii="Times New Roman" w:eastAsia="Times New Roman" w:hAnsi="Times New Roman" w:cs="Times New Roman"/>
          <w:sz w:val="24"/>
          <w:szCs w:val="24"/>
          <w:lang w:eastAsia="en-IN"/>
        </w:rPr>
      </w:pPr>
      <w:r w:rsidRPr="002410CD">
        <w:rPr>
          <w:rFonts w:ascii="Calibri" w:eastAsia="Times New Roman" w:hAnsi="Calibri" w:cs="Times New Roman"/>
          <w:b/>
          <w:bCs/>
          <w:color w:val="000000"/>
          <w:lang w:eastAsia="en-IN"/>
        </w:rPr>
        <w:t>II</w:t>
      </w:r>
      <w:r w:rsidRPr="002410CD">
        <w:rPr>
          <w:rFonts w:ascii="Calibri" w:eastAsia="Times New Roman" w:hAnsi="Calibri" w:cs="Times New Roman"/>
          <w:b/>
          <w:bCs/>
          <w:color w:val="000000"/>
          <w:u w:val="single"/>
          <w:lang w:eastAsia="en-IN"/>
        </w:rPr>
        <w:t xml:space="preserve"> Eligibility Criteria for participating in the tender process.</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0" w:line="240" w:lineRule="auto"/>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The bidder shall be the manufacturer having a valid manufacturing license for the item(s) quoted/direct importer holding valid import license. Importers shall possess the valid sale license also, as applicable. </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0" w:line="240" w:lineRule="auto"/>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The bidder should hold product permit duly approved by the Licensing Authority for all the products quoted. Bids/offer should not be submitted for the product for which the product permit differs with regards to any of the tendered specifications.  </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0" w:line="240" w:lineRule="auto"/>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Wholesalers / Suppliers</w:t>
      </w:r>
      <w:r w:rsidR="005206AB" w:rsidRPr="002410CD">
        <w:rPr>
          <w:rFonts w:ascii="Calibri" w:eastAsia="Times New Roman" w:hAnsi="Calibri" w:cs="Times New Roman"/>
          <w:color w:val="000000"/>
          <w:lang w:eastAsia="en-IN"/>
        </w:rPr>
        <w:t> are</w:t>
      </w:r>
      <w:r w:rsidRPr="002410CD">
        <w:rPr>
          <w:rFonts w:ascii="Calibri" w:eastAsia="Times New Roman" w:hAnsi="Calibri" w:cs="Times New Roman"/>
          <w:color w:val="000000"/>
          <w:lang w:eastAsia="en-IN"/>
        </w:rPr>
        <w:t xml:space="preserve"> also eligible to participate in the tender provided they have the valid license provided by the Licensing authority.</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line="240" w:lineRule="auto"/>
        <w:jc w:val="both"/>
        <w:rPr>
          <w:rFonts w:ascii="Times New Roman" w:eastAsia="Times New Roman" w:hAnsi="Times New Roman" w:cs="Times New Roman"/>
          <w:sz w:val="24"/>
          <w:szCs w:val="24"/>
          <w:lang w:eastAsia="en-IN"/>
        </w:rPr>
      </w:pPr>
      <w:r w:rsidRPr="002410CD">
        <w:rPr>
          <w:rFonts w:ascii="Calibri" w:eastAsia="Times New Roman" w:hAnsi="Calibri" w:cs="Times New Roman"/>
          <w:b/>
          <w:bCs/>
          <w:color w:val="000000"/>
          <w:lang w:eastAsia="en-IN"/>
        </w:rPr>
        <w:t xml:space="preserve"> III </w:t>
      </w:r>
      <w:r w:rsidRPr="002410CD">
        <w:rPr>
          <w:rFonts w:ascii="Calibri" w:eastAsia="Times New Roman" w:hAnsi="Calibri" w:cs="Times New Roman"/>
          <w:b/>
          <w:bCs/>
          <w:color w:val="000000"/>
          <w:u w:val="single"/>
          <w:lang w:eastAsia="en-IN"/>
        </w:rPr>
        <w:t>Minimum Required Shelf Life:</w:t>
      </w:r>
    </w:p>
    <w:p w:rsidR="002410CD" w:rsidRPr="002410CD" w:rsidRDefault="002410CD" w:rsidP="002410CD">
      <w:pPr>
        <w:spacing w:after="120" w:line="240" w:lineRule="auto"/>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Tenders should not be submitted for a product with shelf life lesser than that specified in the List of items Tendered attached along with the Tender Document. . </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0911A4" w:rsidRDefault="000911A4" w:rsidP="002410CD">
      <w:pPr>
        <w:spacing w:after="140" w:line="240" w:lineRule="auto"/>
        <w:jc w:val="both"/>
        <w:rPr>
          <w:rFonts w:ascii="Calibri" w:eastAsia="Times New Roman" w:hAnsi="Calibri" w:cs="Times New Roman"/>
          <w:b/>
          <w:bCs/>
          <w:color w:val="000000"/>
          <w:lang w:eastAsia="en-IN"/>
        </w:rPr>
      </w:pPr>
    </w:p>
    <w:p w:rsidR="002410CD" w:rsidRPr="002410CD" w:rsidRDefault="002410CD" w:rsidP="002410CD">
      <w:pPr>
        <w:spacing w:after="140" w:line="240" w:lineRule="auto"/>
        <w:jc w:val="both"/>
        <w:rPr>
          <w:rFonts w:ascii="Times New Roman" w:eastAsia="Times New Roman" w:hAnsi="Times New Roman" w:cs="Times New Roman"/>
          <w:sz w:val="24"/>
          <w:szCs w:val="24"/>
          <w:lang w:eastAsia="en-IN"/>
        </w:rPr>
      </w:pPr>
      <w:r w:rsidRPr="002410CD">
        <w:rPr>
          <w:rFonts w:ascii="Calibri" w:eastAsia="Times New Roman" w:hAnsi="Calibri" w:cs="Times New Roman"/>
          <w:b/>
          <w:bCs/>
          <w:color w:val="000000"/>
          <w:lang w:eastAsia="en-IN"/>
        </w:rPr>
        <w:lastRenderedPageBreak/>
        <w:t xml:space="preserve">IV </w:t>
      </w:r>
      <w:r w:rsidRPr="002410CD">
        <w:rPr>
          <w:rFonts w:ascii="Calibri" w:eastAsia="Times New Roman" w:hAnsi="Calibri" w:cs="Times New Roman"/>
          <w:b/>
          <w:bCs/>
          <w:color w:val="000000"/>
          <w:u w:val="single"/>
          <w:lang w:eastAsia="en-IN"/>
        </w:rPr>
        <w:t>Period of Validity of Tender:</w:t>
      </w:r>
    </w:p>
    <w:p w:rsidR="002410CD" w:rsidRPr="002410CD" w:rsidRDefault="002410CD" w:rsidP="002410CD">
      <w:pPr>
        <w:numPr>
          <w:ilvl w:val="0"/>
          <w:numId w:val="1"/>
        </w:numPr>
        <w:spacing w:after="0" w:line="240" w:lineRule="auto"/>
        <w:jc w:val="both"/>
        <w:textAlignment w:val="baseline"/>
        <w:rPr>
          <w:rFonts w:ascii="Calibri" w:eastAsia="Times New Roman" w:hAnsi="Calibri" w:cs="Times New Roman"/>
          <w:color w:val="000000"/>
          <w:lang w:eastAsia="en-IN"/>
        </w:rPr>
      </w:pPr>
      <w:r w:rsidRPr="002410CD">
        <w:rPr>
          <w:rFonts w:ascii="Calibri" w:eastAsia="Times New Roman" w:hAnsi="Calibri" w:cs="Times New Roman"/>
          <w:color w:val="000000"/>
          <w:lang w:eastAsia="en-IN"/>
        </w:rPr>
        <w:t>The tender must remain valid for a minimum 180 days from the date of opening of Price Bid. </w:t>
      </w:r>
    </w:p>
    <w:p w:rsidR="002410CD" w:rsidRPr="002410CD" w:rsidRDefault="002410CD" w:rsidP="002410CD">
      <w:pPr>
        <w:numPr>
          <w:ilvl w:val="0"/>
          <w:numId w:val="1"/>
        </w:numPr>
        <w:spacing w:after="0" w:line="240" w:lineRule="auto"/>
        <w:jc w:val="both"/>
        <w:textAlignment w:val="baseline"/>
        <w:rPr>
          <w:rFonts w:ascii="Calibri" w:eastAsia="Times New Roman" w:hAnsi="Calibri" w:cs="Times New Roman"/>
          <w:color w:val="000000"/>
          <w:lang w:eastAsia="en-IN"/>
        </w:rPr>
      </w:pPr>
      <w:r w:rsidRPr="002410CD">
        <w:rPr>
          <w:rFonts w:ascii="Calibri" w:eastAsia="Times New Roman" w:hAnsi="Calibri" w:cs="Times New Roman"/>
          <w:color w:val="000000"/>
          <w:lang w:eastAsia="en-IN"/>
        </w:rPr>
        <w:t xml:space="preserve">A bid valid for a shorter period shall be rejected by </w:t>
      </w:r>
      <w:r w:rsidR="00C24769" w:rsidRPr="002410CD">
        <w:rPr>
          <w:rFonts w:ascii="Calibri" w:eastAsia="Times New Roman" w:hAnsi="Calibri" w:cs="Times New Roman"/>
          <w:color w:val="000000"/>
          <w:lang w:eastAsia="en-IN"/>
        </w:rPr>
        <w:t>the Tender</w:t>
      </w:r>
      <w:r w:rsidRPr="002410CD">
        <w:rPr>
          <w:rFonts w:ascii="Calibri" w:eastAsia="Times New Roman" w:hAnsi="Calibri" w:cs="Times New Roman"/>
          <w:color w:val="000000"/>
          <w:lang w:eastAsia="en-IN"/>
        </w:rPr>
        <w:t xml:space="preserve"> Inviting Authority as non-responsive.</w:t>
      </w:r>
    </w:p>
    <w:p w:rsidR="002410CD" w:rsidRPr="002410CD" w:rsidRDefault="002410CD" w:rsidP="002410CD">
      <w:pPr>
        <w:numPr>
          <w:ilvl w:val="0"/>
          <w:numId w:val="1"/>
        </w:numPr>
        <w:spacing w:after="0" w:line="240" w:lineRule="auto"/>
        <w:jc w:val="both"/>
        <w:textAlignment w:val="baseline"/>
        <w:rPr>
          <w:rFonts w:ascii="Calibri" w:eastAsia="Times New Roman" w:hAnsi="Calibri" w:cs="Times New Roman"/>
          <w:color w:val="000000"/>
          <w:lang w:eastAsia="en-IN"/>
        </w:rPr>
      </w:pPr>
      <w:r w:rsidRPr="002410CD">
        <w:rPr>
          <w:rFonts w:ascii="Calibri" w:eastAsia="Times New Roman" w:hAnsi="Calibri" w:cs="Times New Roman"/>
          <w:color w:val="000000"/>
          <w:lang w:eastAsia="en-IN"/>
        </w:rPr>
        <w:t>Prior to the expiration of the bid validity the Tender Inviting Authority may with the consent of</w:t>
      </w:r>
      <w:r w:rsidR="00C24769" w:rsidRPr="002410CD">
        <w:rPr>
          <w:rFonts w:ascii="Calibri" w:eastAsia="Times New Roman" w:hAnsi="Calibri" w:cs="Times New Roman"/>
          <w:color w:val="000000"/>
          <w:lang w:eastAsia="en-IN"/>
        </w:rPr>
        <w:t> the</w:t>
      </w:r>
      <w:r w:rsidRPr="002410CD">
        <w:rPr>
          <w:rFonts w:ascii="Calibri" w:eastAsia="Times New Roman" w:hAnsi="Calibri" w:cs="Times New Roman"/>
          <w:color w:val="000000"/>
          <w:lang w:eastAsia="en-IN"/>
        </w:rPr>
        <w:t xml:space="preserve"> bidder, extend the bid validity for another period of 30 days.</w:t>
      </w:r>
    </w:p>
    <w:p w:rsidR="002410CD" w:rsidRPr="002410CD" w:rsidRDefault="002410CD" w:rsidP="002410CD">
      <w:pPr>
        <w:numPr>
          <w:ilvl w:val="0"/>
          <w:numId w:val="1"/>
        </w:numPr>
        <w:spacing w:after="0" w:line="240" w:lineRule="auto"/>
        <w:jc w:val="both"/>
        <w:textAlignment w:val="baseline"/>
        <w:rPr>
          <w:rFonts w:ascii="Calibri" w:eastAsia="Times New Roman" w:hAnsi="Calibri" w:cs="Times New Roman"/>
          <w:color w:val="000000"/>
          <w:lang w:eastAsia="en-IN"/>
        </w:rPr>
      </w:pPr>
      <w:r w:rsidRPr="002410CD">
        <w:rPr>
          <w:rFonts w:ascii="Calibri" w:eastAsia="Times New Roman" w:hAnsi="Calibri" w:cs="Times New Roman"/>
          <w:color w:val="000000"/>
          <w:lang w:eastAsia="en-IN"/>
        </w:rPr>
        <w:t>The bidder who has extended the bid validity is not required or permitted to modify its bid.</w:t>
      </w:r>
    </w:p>
    <w:p w:rsidR="002410CD" w:rsidRPr="002410CD" w:rsidRDefault="002410CD" w:rsidP="002410CD">
      <w:pPr>
        <w:numPr>
          <w:ilvl w:val="0"/>
          <w:numId w:val="1"/>
        </w:numPr>
        <w:spacing w:after="0" w:line="240" w:lineRule="auto"/>
        <w:jc w:val="both"/>
        <w:textAlignment w:val="baseline"/>
        <w:rPr>
          <w:rFonts w:ascii="Calibri" w:eastAsia="Times New Roman" w:hAnsi="Calibri" w:cs="Times New Roman"/>
          <w:color w:val="000000"/>
          <w:lang w:eastAsia="en-IN"/>
        </w:rPr>
      </w:pPr>
      <w:r w:rsidRPr="002410CD">
        <w:rPr>
          <w:rFonts w:ascii="Calibri" w:eastAsia="Times New Roman" w:hAnsi="Calibri" w:cs="Times New Roman"/>
          <w:b/>
          <w:bCs/>
          <w:color w:val="000000"/>
          <w:lang w:eastAsia="en-IN"/>
        </w:rPr>
        <w:t> </w:t>
      </w:r>
      <w:r w:rsidRPr="002410CD">
        <w:rPr>
          <w:rFonts w:ascii="Calibri" w:eastAsia="Times New Roman" w:hAnsi="Calibri" w:cs="Times New Roman"/>
          <w:color w:val="000000"/>
          <w:lang w:eastAsia="en-IN"/>
        </w:rPr>
        <w:t>The bidder cannot withdraw the bid within the minimum price firmness period of 180 days from the date of opening of the price bid.</w:t>
      </w:r>
    </w:p>
    <w:p w:rsidR="002410CD" w:rsidRPr="002410CD" w:rsidRDefault="002410CD" w:rsidP="002410CD">
      <w:pPr>
        <w:numPr>
          <w:ilvl w:val="0"/>
          <w:numId w:val="1"/>
        </w:numPr>
        <w:spacing w:after="120" w:line="240" w:lineRule="auto"/>
        <w:jc w:val="both"/>
        <w:textAlignment w:val="baseline"/>
        <w:rPr>
          <w:rFonts w:ascii="Calibri" w:eastAsia="Times New Roman" w:hAnsi="Calibri" w:cs="Times New Roman"/>
          <w:color w:val="000000"/>
          <w:lang w:eastAsia="en-IN"/>
        </w:rPr>
      </w:pPr>
      <w:r w:rsidRPr="002410CD">
        <w:rPr>
          <w:rFonts w:ascii="Calibri" w:eastAsia="Times New Roman" w:hAnsi="Calibri" w:cs="Times New Roman"/>
          <w:color w:val="000000"/>
          <w:lang w:eastAsia="en-IN"/>
        </w:rPr>
        <w:t>Withdrawal or non-compliance of agreed terms and conditions after the award of contract/execution of agreement will lead to invoking of penal provisions.</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120" w:line="240" w:lineRule="auto"/>
        <w:ind w:right="450"/>
        <w:jc w:val="both"/>
        <w:rPr>
          <w:rFonts w:ascii="Times New Roman" w:eastAsia="Times New Roman" w:hAnsi="Times New Roman" w:cs="Times New Roman"/>
          <w:sz w:val="24"/>
          <w:szCs w:val="24"/>
          <w:lang w:eastAsia="en-IN"/>
        </w:rPr>
      </w:pPr>
      <w:r w:rsidRPr="002410CD">
        <w:rPr>
          <w:rFonts w:ascii="Calibri" w:eastAsia="Times New Roman" w:hAnsi="Calibri" w:cs="Times New Roman"/>
          <w:b/>
          <w:bCs/>
          <w:color w:val="000000"/>
          <w:lang w:eastAsia="en-IN"/>
        </w:rPr>
        <w:t>V</w:t>
      </w:r>
      <w:r w:rsidRPr="002410CD">
        <w:rPr>
          <w:rFonts w:ascii="Calibri" w:eastAsia="Times New Roman" w:hAnsi="Calibri" w:cs="Times New Roman"/>
          <w:b/>
          <w:bCs/>
          <w:color w:val="000000"/>
          <w:u w:val="single"/>
          <w:lang w:eastAsia="en-IN"/>
        </w:rPr>
        <w:t xml:space="preserve"> Amendment of Tender Documents</w:t>
      </w:r>
      <w:r w:rsidRPr="002410CD">
        <w:rPr>
          <w:rFonts w:ascii="Calibri" w:eastAsia="Times New Roman" w:hAnsi="Calibri" w:cs="Times New Roman"/>
          <w:b/>
          <w:bCs/>
          <w:color w:val="000000"/>
          <w:lang w:eastAsia="en-IN"/>
        </w:rPr>
        <w:t>: </w:t>
      </w:r>
    </w:p>
    <w:p w:rsidR="002410CD" w:rsidRPr="002410CD" w:rsidRDefault="002410CD" w:rsidP="002410CD">
      <w:pPr>
        <w:spacing w:after="120" w:line="240" w:lineRule="auto"/>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Also at any time prior to the last date of submission of Tender, Tender Inviting Authority may, for any reason, modify the condition in Tender Documents by an amendment. All amendments will be notified through the Hospital</w:t>
      </w:r>
      <w:r w:rsidR="00C24769" w:rsidRPr="002410CD">
        <w:rPr>
          <w:rFonts w:ascii="Calibri" w:eastAsia="Times New Roman" w:hAnsi="Calibri" w:cs="Times New Roman"/>
          <w:color w:val="000000"/>
          <w:lang w:eastAsia="en-IN"/>
        </w:rPr>
        <w:t> website</w:t>
      </w:r>
      <w:r w:rsidRPr="002410CD">
        <w:rPr>
          <w:rFonts w:ascii="Calibri" w:eastAsia="Times New Roman" w:hAnsi="Calibri" w:cs="Times New Roman"/>
          <w:color w:val="000000"/>
          <w:lang w:eastAsia="en-IN"/>
        </w:rPr>
        <w:t>. The Tender Inviting Authority may, at its</w:t>
      </w:r>
      <w:r w:rsidR="00C24769" w:rsidRPr="002410CD">
        <w:rPr>
          <w:rFonts w:ascii="Calibri" w:eastAsia="Times New Roman" w:hAnsi="Calibri" w:cs="Times New Roman"/>
          <w:color w:val="000000"/>
          <w:lang w:eastAsia="en-IN"/>
        </w:rPr>
        <w:t> discretion</w:t>
      </w:r>
      <w:r w:rsidRPr="002410CD">
        <w:rPr>
          <w:rFonts w:ascii="Calibri" w:eastAsia="Times New Roman" w:hAnsi="Calibri" w:cs="Times New Roman"/>
          <w:color w:val="000000"/>
          <w:lang w:eastAsia="en-IN"/>
        </w:rPr>
        <w:t xml:space="preserve">, extend the date and time for submission of bids. Bidders/ Prospective bidders are advised to browse the website of the Tender Inviting Authority for information/general notices/ amendments to Tender Document </w:t>
      </w:r>
      <w:proofErr w:type="spellStart"/>
      <w:r w:rsidRPr="002410CD">
        <w:rPr>
          <w:rFonts w:ascii="Calibri" w:eastAsia="Times New Roman" w:hAnsi="Calibri" w:cs="Times New Roman"/>
          <w:color w:val="000000"/>
          <w:lang w:eastAsia="en-IN"/>
        </w:rPr>
        <w:t>etc</w:t>
      </w:r>
      <w:proofErr w:type="spellEnd"/>
      <w:r w:rsidRPr="002410CD">
        <w:rPr>
          <w:rFonts w:ascii="Calibri" w:eastAsia="Times New Roman" w:hAnsi="Calibri" w:cs="Times New Roman"/>
          <w:color w:val="000000"/>
          <w:lang w:eastAsia="en-IN"/>
        </w:rPr>
        <w:t xml:space="preserve"> on a day to day basis till the tender is finalized.</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120" w:line="240" w:lineRule="auto"/>
        <w:ind w:right="450"/>
        <w:jc w:val="both"/>
        <w:rPr>
          <w:rFonts w:ascii="Times New Roman" w:eastAsia="Times New Roman" w:hAnsi="Times New Roman" w:cs="Times New Roman"/>
          <w:sz w:val="24"/>
          <w:szCs w:val="24"/>
          <w:lang w:eastAsia="en-IN"/>
        </w:rPr>
      </w:pPr>
      <w:r w:rsidRPr="002410CD">
        <w:rPr>
          <w:rFonts w:ascii="Calibri" w:eastAsia="Times New Roman" w:hAnsi="Calibri" w:cs="Times New Roman"/>
          <w:b/>
          <w:bCs/>
          <w:color w:val="000000"/>
          <w:lang w:eastAsia="en-IN"/>
        </w:rPr>
        <w:t xml:space="preserve"> VI </w:t>
      </w:r>
      <w:r w:rsidRPr="002410CD">
        <w:rPr>
          <w:rFonts w:ascii="Calibri" w:eastAsia="Times New Roman" w:hAnsi="Calibri" w:cs="Times New Roman"/>
          <w:b/>
          <w:bCs/>
          <w:color w:val="000000"/>
          <w:u w:val="single"/>
          <w:lang w:eastAsia="en-IN"/>
        </w:rPr>
        <w:t>Tendering System</w:t>
      </w:r>
      <w:r w:rsidRPr="002410CD">
        <w:rPr>
          <w:rFonts w:ascii="Calibri" w:eastAsia="Times New Roman" w:hAnsi="Calibri" w:cs="Times New Roman"/>
          <w:color w:val="000000"/>
          <w:u w:val="single"/>
          <w:lang w:eastAsia="en-IN"/>
        </w:rPr>
        <w:t> </w:t>
      </w:r>
    </w:p>
    <w:p w:rsidR="002410CD" w:rsidRPr="002410CD" w:rsidRDefault="002410CD" w:rsidP="002410CD">
      <w:pPr>
        <w:spacing w:after="120" w:line="240" w:lineRule="auto"/>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The Bids are to be submitted through the website www.bcmch.org by completing t</w:t>
      </w:r>
      <w:r w:rsidR="00C24769">
        <w:rPr>
          <w:rFonts w:ascii="Calibri" w:eastAsia="Times New Roman" w:hAnsi="Calibri" w:cs="Times New Roman"/>
          <w:color w:val="000000"/>
          <w:lang w:eastAsia="en-IN"/>
        </w:rPr>
        <w:t>he technical bid and quotation</w:t>
      </w:r>
      <w:r w:rsidR="00BF3DD9">
        <w:rPr>
          <w:rFonts w:ascii="Calibri" w:eastAsia="Times New Roman" w:hAnsi="Calibri" w:cs="Times New Roman"/>
          <w:color w:val="000000"/>
          <w:lang w:eastAsia="en-IN"/>
        </w:rPr>
        <w:t xml:space="preserve"> as specified in the annexures 4&amp;5 </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120" w:line="240" w:lineRule="auto"/>
        <w:ind w:right="450"/>
        <w:jc w:val="both"/>
        <w:rPr>
          <w:rFonts w:ascii="Times New Roman" w:eastAsia="Times New Roman" w:hAnsi="Times New Roman" w:cs="Times New Roman"/>
          <w:sz w:val="24"/>
          <w:szCs w:val="24"/>
          <w:lang w:eastAsia="en-IN"/>
        </w:rPr>
      </w:pPr>
      <w:r w:rsidRPr="002410CD">
        <w:rPr>
          <w:rFonts w:ascii="Calibri" w:eastAsia="Times New Roman" w:hAnsi="Calibri" w:cs="Times New Roman"/>
          <w:b/>
          <w:bCs/>
          <w:color w:val="000000"/>
          <w:lang w:eastAsia="en-IN"/>
        </w:rPr>
        <w:t>VII</w:t>
      </w:r>
      <w:r w:rsidRPr="002410CD">
        <w:rPr>
          <w:rFonts w:ascii="Calibri" w:eastAsia="Times New Roman" w:hAnsi="Calibri" w:cs="Times New Roman"/>
          <w:b/>
          <w:bCs/>
          <w:color w:val="000000"/>
          <w:u w:val="single"/>
          <w:lang w:eastAsia="en-IN"/>
        </w:rPr>
        <w:t xml:space="preserve"> Technical Bid </w:t>
      </w:r>
      <w:r w:rsidRPr="002410CD">
        <w:rPr>
          <w:rFonts w:ascii="Calibri" w:eastAsia="Times New Roman" w:hAnsi="Calibri" w:cs="Times New Roman"/>
          <w:color w:val="000000"/>
          <w:lang w:eastAsia="en-IN"/>
        </w:rPr>
        <w:t> </w:t>
      </w:r>
    </w:p>
    <w:p w:rsidR="002410CD" w:rsidRPr="002410CD" w:rsidRDefault="002410CD" w:rsidP="002410CD">
      <w:pPr>
        <w:spacing w:after="120" w:line="240" w:lineRule="auto"/>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 The Technical Bid shall contain the complete technical details of the firm and the documents to prove the eligibility and competency of the bidder and shall be submitted in the manner prescribed.</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120" w:line="240" w:lineRule="auto"/>
        <w:ind w:right="9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The bidders should quote the rates for Medical/Surgical consumables. The products offered shall comply with the tender specifications given in Schedule II. Any variation found will result in the rejection of the tender.  </w:t>
      </w:r>
    </w:p>
    <w:p w:rsidR="002410CD" w:rsidRPr="002410CD" w:rsidRDefault="002410CD" w:rsidP="002410CD">
      <w:pPr>
        <w:spacing w:after="120" w:line="240" w:lineRule="auto"/>
        <w:ind w:right="9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Bids with cross conditions like “</w:t>
      </w:r>
      <w:r w:rsidRPr="002410CD">
        <w:rPr>
          <w:rFonts w:ascii="Calibri" w:eastAsia="Times New Roman" w:hAnsi="Calibri" w:cs="Times New Roman"/>
          <w:i/>
          <w:iCs/>
          <w:color w:val="000000"/>
          <w:lang w:eastAsia="en-IN"/>
        </w:rPr>
        <w:t xml:space="preserve">offering different specification/unit and lower shelf life other than tendered” </w:t>
      </w:r>
      <w:r w:rsidRPr="002410CD">
        <w:rPr>
          <w:rFonts w:ascii="Calibri" w:eastAsia="Times New Roman" w:hAnsi="Calibri" w:cs="Times New Roman"/>
          <w:color w:val="000000"/>
          <w:lang w:eastAsia="en-IN"/>
        </w:rPr>
        <w:t>shall not be made by the bidder. Such attempts to mislead the TIA will be treated as violation of tender conditions and the offer will be rejected. If such a violation is noticed even after the award of contract, agreement for the product will be terminated and the alternate purchase will be made at risk and cost of the supplier.  </w:t>
      </w:r>
    </w:p>
    <w:p w:rsidR="002410CD" w:rsidRPr="002410CD" w:rsidRDefault="002410CD" w:rsidP="002410CD">
      <w:pPr>
        <w:spacing w:after="20" w:line="240" w:lineRule="auto"/>
        <w:ind w:right="9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Bid offer for the supply of</w:t>
      </w:r>
      <w:r w:rsidR="00C24769" w:rsidRPr="002410CD">
        <w:rPr>
          <w:rFonts w:ascii="Calibri" w:eastAsia="Times New Roman" w:hAnsi="Calibri" w:cs="Times New Roman"/>
          <w:color w:val="000000"/>
          <w:lang w:eastAsia="en-IN"/>
        </w:rPr>
        <w:t> Medical</w:t>
      </w:r>
      <w:r w:rsidRPr="002410CD">
        <w:rPr>
          <w:rFonts w:ascii="Calibri" w:eastAsia="Times New Roman" w:hAnsi="Calibri" w:cs="Times New Roman"/>
          <w:color w:val="000000"/>
          <w:lang w:eastAsia="en-IN"/>
        </w:rPr>
        <w:t xml:space="preserve"> / Surgical consumables with cross conditions like “AT CURRENT MARKET RATES”, “SUBJECT TO AVAILABILITY OF RAW MATERIALS” “SUPPLIES WILL BE MADE AS AND WHEN SUPPLIES ARE RECEIVED” etc., will not be accepted.</w:t>
      </w:r>
    </w:p>
    <w:p w:rsidR="002410CD" w:rsidRPr="002410CD" w:rsidRDefault="002410CD" w:rsidP="000911A4">
      <w:pPr>
        <w:spacing w:after="120" w:line="240" w:lineRule="auto"/>
        <w:ind w:right="90" w:hanging="1005"/>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                 </w:t>
      </w:r>
      <w:r w:rsidR="000911A4">
        <w:rPr>
          <w:rFonts w:ascii="Calibri" w:eastAsia="Times New Roman" w:hAnsi="Calibri" w:cs="Times New Roman"/>
          <w:color w:val="000000"/>
          <w:lang w:eastAsia="en-IN"/>
        </w:rPr>
        <w:t xml:space="preserve">   </w:t>
      </w:r>
      <w:r w:rsidRPr="002410CD">
        <w:rPr>
          <w:rFonts w:ascii="Calibri" w:eastAsia="Times New Roman" w:hAnsi="Calibri" w:cs="Times New Roman"/>
          <w:color w:val="000000"/>
          <w:lang w:eastAsia="en-IN"/>
        </w:rPr>
        <w:t> The Price Bid (BOQ) in the prescribed proforma shall be submitted only. Submission of price bid (BOQ) in any other form will lead to rejection of bids.</w:t>
      </w:r>
    </w:p>
    <w:p w:rsidR="002410CD" w:rsidRPr="002410CD" w:rsidRDefault="002410CD" w:rsidP="000911A4">
      <w:pPr>
        <w:spacing w:after="120" w:line="240" w:lineRule="auto"/>
        <w:ind w:right="90" w:hanging="1005"/>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                  </w:t>
      </w:r>
      <w:r w:rsidR="000911A4">
        <w:rPr>
          <w:rFonts w:ascii="Calibri" w:eastAsia="Times New Roman" w:hAnsi="Calibri" w:cs="Times New Roman"/>
          <w:color w:val="000000"/>
          <w:lang w:eastAsia="en-IN"/>
        </w:rPr>
        <w:t xml:space="preserve">   </w:t>
      </w:r>
      <w:r w:rsidRPr="002410CD">
        <w:rPr>
          <w:rFonts w:ascii="Calibri" w:eastAsia="Times New Roman" w:hAnsi="Calibri" w:cs="Times New Roman"/>
          <w:color w:val="000000"/>
          <w:lang w:eastAsia="en-IN"/>
        </w:rPr>
        <w:t xml:space="preserve">The price shall be quoted </w:t>
      </w:r>
      <w:r w:rsidR="00234FDB" w:rsidRPr="00234FDB">
        <w:rPr>
          <w:rFonts w:ascii="Calibri" w:eastAsia="Times New Roman" w:hAnsi="Calibri" w:cs="Times New Roman"/>
          <w:color w:val="000000"/>
          <w:lang w:eastAsia="en-IN"/>
        </w:rPr>
        <w:t>in</w:t>
      </w:r>
      <w:r w:rsidR="00234FDB">
        <w:rPr>
          <w:rFonts w:ascii="Calibri" w:eastAsia="Times New Roman" w:hAnsi="Calibri" w:cs="Times New Roman"/>
          <w:color w:val="000000"/>
          <w:lang w:eastAsia="en-IN"/>
        </w:rPr>
        <w:t xml:space="preserve"> the </w:t>
      </w:r>
      <w:r w:rsidR="00234FDB" w:rsidRPr="00234FDB">
        <w:rPr>
          <w:rFonts w:ascii="Calibri" w:eastAsia="Times New Roman" w:hAnsi="Calibri" w:cs="Times New Roman"/>
          <w:color w:val="000000"/>
          <w:lang w:eastAsia="en-IN"/>
        </w:rPr>
        <w:t>price bid format</w:t>
      </w:r>
      <w:r w:rsidR="00234FDB">
        <w:rPr>
          <w:rFonts w:ascii="Calibri" w:eastAsia="Times New Roman" w:hAnsi="Calibri" w:cs="Times New Roman"/>
          <w:color w:val="000000"/>
          <w:lang w:eastAsia="en-IN"/>
        </w:rPr>
        <w:t xml:space="preserve"> (Annexure- 5) as per </w:t>
      </w:r>
      <w:r w:rsidRPr="00234FDB">
        <w:rPr>
          <w:rFonts w:ascii="Calibri" w:eastAsia="Times New Roman" w:hAnsi="Calibri" w:cs="Times New Roman"/>
          <w:b/>
          <w:color w:val="000000"/>
          <w:lang w:eastAsia="en-IN"/>
        </w:rPr>
        <w:t xml:space="preserve">units </w:t>
      </w:r>
      <w:r w:rsidR="00234FDB" w:rsidRPr="00234FDB">
        <w:rPr>
          <w:rFonts w:ascii="Calibri" w:eastAsia="Times New Roman" w:hAnsi="Calibri" w:cs="Times New Roman"/>
          <w:b/>
          <w:color w:val="000000"/>
          <w:lang w:eastAsia="en-IN"/>
        </w:rPr>
        <w:t xml:space="preserve">mentioned </w:t>
      </w:r>
      <w:r w:rsidR="00234FDB">
        <w:rPr>
          <w:rFonts w:ascii="Calibri" w:eastAsia="Times New Roman" w:hAnsi="Calibri" w:cs="Times New Roman"/>
          <w:b/>
          <w:color w:val="000000"/>
          <w:lang w:eastAsia="en-IN"/>
        </w:rPr>
        <w:t xml:space="preserve">in Annexure </w:t>
      </w:r>
      <w:r w:rsidR="000911A4">
        <w:rPr>
          <w:rFonts w:ascii="Calibri" w:eastAsia="Times New Roman" w:hAnsi="Calibri" w:cs="Times New Roman"/>
          <w:b/>
          <w:color w:val="000000"/>
          <w:lang w:eastAsia="en-IN"/>
        </w:rPr>
        <w:t>- 2</w:t>
      </w:r>
      <w:r w:rsidR="00234FDB">
        <w:rPr>
          <w:rFonts w:ascii="Calibri" w:eastAsia="Times New Roman" w:hAnsi="Calibri" w:cs="Times New Roman"/>
          <w:b/>
          <w:color w:val="000000"/>
          <w:lang w:eastAsia="en-IN"/>
        </w:rPr>
        <w:t xml:space="preserve"> </w:t>
      </w:r>
      <w:r w:rsidRPr="002410CD">
        <w:rPr>
          <w:rFonts w:ascii="Calibri" w:eastAsia="Times New Roman" w:hAnsi="Calibri" w:cs="Times New Roman"/>
          <w:color w:val="000000"/>
          <w:lang w:eastAsia="en-IN"/>
        </w:rPr>
        <w:t>and not in respect of any other supply units. </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20" w:line="240" w:lineRule="auto"/>
        <w:ind w:right="9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 xml:space="preserve">The price quoted by the bidders shall not, in any case, exceed the controlled price, if any, fixed by the Central/State Government/ NPPA and/or the Maximum Retail Price (MRP). Tender Inviting Authority </w:t>
      </w:r>
      <w:r w:rsidRPr="002410CD">
        <w:rPr>
          <w:rFonts w:ascii="Calibri" w:eastAsia="Times New Roman" w:hAnsi="Calibri" w:cs="Times New Roman"/>
          <w:color w:val="000000"/>
          <w:lang w:eastAsia="en-IN"/>
        </w:rPr>
        <w:lastRenderedPageBreak/>
        <w:t>at its discretion, will exercise the right to revise the price at any stage so as to conform to the controlled price or MRP as the case may be. This discretion will be exercised without prejudice to any other action that may be taken against the bidder.</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20" w:line="240" w:lineRule="auto"/>
        <w:ind w:right="9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The rates quoted and accepted will be binding on the bidder during validity of the bid and any increase in the price will not be entertained till the completion of the contract period except statutory levies as may be applicable.</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20" w:line="240" w:lineRule="auto"/>
        <w:ind w:right="9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Supplies should be made directly by the bidder and not</w:t>
      </w:r>
      <w:r w:rsidR="00031761">
        <w:rPr>
          <w:rFonts w:ascii="Calibri" w:eastAsia="Times New Roman" w:hAnsi="Calibri" w:cs="Times New Roman"/>
          <w:color w:val="000000"/>
          <w:lang w:eastAsia="en-IN"/>
        </w:rPr>
        <w:t xml:space="preserve"> sub contracted or</w:t>
      </w:r>
      <w:r w:rsidRPr="002410CD">
        <w:rPr>
          <w:rFonts w:ascii="Calibri" w:eastAsia="Times New Roman" w:hAnsi="Calibri" w:cs="Times New Roman"/>
          <w:color w:val="000000"/>
          <w:lang w:eastAsia="en-IN"/>
        </w:rPr>
        <w:t xml:space="preserve"> through any other agency</w:t>
      </w:r>
      <w:r w:rsidR="00031761">
        <w:rPr>
          <w:rFonts w:ascii="Calibri" w:eastAsia="Times New Roman" w:hAnsi="Calibri" w:cs="Times New Roman"/>
          <w:color w:val="000000"/>
          <w:lang w:eastAsia="en-IN"/>
        </w:rPr>
        <w:t>.</w:t>
      </w:r>
      <w:r w:rsidRPr="002410CD">
        <w:rPr>
          <w:rFonts w:ascii="Calibri" w:eastAsia="Times New Roman" w:hAnsi="Calibri" w:cs="Times New Roman"/>
          <w:color w:val="000000"/>
          <w:lang w:eastAsia="en-IN"/>
        </w:rPr>
        <w:t xml:space="preserve"> </w:t>
      </w:r>
      <w:r w:rsidR="00031761">
        <w:rPr>
          <w:rFonts w:ascii="Calibri" w:eastAsia="Times New Roman" w:hAnsi="Calibri" w:cs="Times New Roman"/>
          <w:color w:val="000000"/>
          <w:lang w:eastAsia="en-IN"/>
        </w:rPr>
        <w:t xml:space="preserve"> T</w:t>
      </w:r>
      <w:r w:rsidRPr="002410CD">
        <w:rPr>
          <w:rFonts w:ascii="Calibri" w:eastAsia="Times New Roman" w:hAnsi="Calibri" w:cs="Times New Roman"/>
          <w:color w:val="000000"/>
          <w:lang w:eastAsia="en-IN"/>
        </w:rPr>
        <w:t xml:space="preserve">he invoice </w:t>
      </w:r>
      <w:r w:rsidR="00412392" w:rsidRPr="002410CD">
        <w:rPr>
          <w:rFonts w:ascii="Calibri" w:eastAsia="Times New Roman" w:hAnsi="Calibri" w:cs="Times New Roman"/>
          <w:color w:val="000000"/>
          <w:lang w:eastAsia="en-IN"/>
        </w:rPr>
        <w:t xml:space="preserve">should </w:t>
      </w:r>
      <w:r w:rsidR="00412392">
        <w:rPr>
          <w:rFonts w:ascii="Calibri" w:eastAsia="Times New Roman" w:hAnsi="Calibri" w:cs="Times New Roman"/>
          <w:color w:val="000000"/>
          <w:lang w:eastAsia="en-IN"/>
        </w:rPr>
        <w:t xml:space="preserve">only </w:t>
      </w:r>
      <w:r w:rsidRPr="002410CD">
        <w:rPr>
          <w:rFonts w:ascii="Calibri" w:eastAsia="Times New Roman" w:hAnsi="Calibri" w:cs="Times New Roman"/>
          <w:color w:val="000000"/>
          <w:lang w:eastAsia="en-IN"/>
        </w:rPr>
        <w:t>be in the name of the bidder.</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20" w:line="240" w:lineRule="auto"/>
        <w:jc w:val="both"/>
        <w:rPr>
          <w:rFonts w:ascii="Times New Roman" w:eastAsia="Times New Roman" w:hAnsi="Times New Roman" w:cs="Times New Roman"/>
          <w:sz w:val="24"/>
          <w:szCs w:val="24"/>
          <w:lang w:eastAsia="en-IN"/>
        </w:rPr>
      </w:pPr>
      <w:r w:rsidRPr="002410CD">
        <w:rPr>
          <w:rFonts w:ascii="Calibri" w:eastAsia="Times New Roman" w:hAnsi="Calibri" w:cs="Times New Roman"/>
          <w:b/>
          <w:bCs/>
          <w:color w:val="000000"/>
          <w:lang w:eastAsia="en-IN"/>
        </w:rPr>
        <w:t>VII</w:t>
      </w:r>
      <w:r w:rsidR="00031761">
        <w:rPr>
          <w:rFonts w:ascii="Calibri" w:eastAsia="Times New Roman" w:hAnsi="Calibri" w:cs="Times New Roman"/>
          <w:b/>
          <w:bCs/>
          <w:color w:val="000000"/>
          <w:lang w:eastAsia="en-IN"/>
        </w:rPr>
        <w:t>I</w:t>
      </w:r>
      <w:r w:rsidRPr="002410CD">
        <w:rPr>
          <w:rFonts w:ascii="Calibri" w:eastAsia="Times New Roman" w:hAnsi="Calibri" w:cs="Times New Roman"/>
          <w:b/>
          <w:bCs/>
          <w:color w:val="000000"/>
          <w:u w:val="single"/>
          <w:lang w:eastAsia="en-IN"/>
        </w:rPr>
        <w:t xml:space="preserve"> Price Bid (BOQ)</w:t>
      </w:r>
    </w:p>
    <w:p w:rsidR="002410CD" w:rsidRPr="002410CD" w:rsidRDefault="002410CD" w:rsidP="002410CD">
      <w:pPr>
        <w:spacing w:after="120" w:line="240" w:lineRule="auto"/>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 xml:space="preserve">The Price Bids of </w:t>
      </w:r>
      <w:r w:rsidR="00C24769">
        <w:rPr>
          <w:rFonts w:ascii="Calibri" w:eastAsia="Times New Roman" w:hAnsi="Calibri" w:cs="Times New Roman"/>
          <w:color w:val="000000"/>
          <w:lang w:eastAsia="en-IN"/>
        </w:rPr>
        <w:t xml:space="preserve">only </w:t>
      </w:r>
      <w:r w:rsidRPr="002410CD">
        <w:rPr>
          <w:rFonts w:ascii="Calibri" w:eastAsia="Times New Roman" w:hAnsi="Calibri" w:cs="Times New Roman"/>
          <w:color w:val="000000"/>
          <w:lang w:eastAsia="en-IN"/>
        </w:rPr>
        <w:t>those firms qualified in the technical evaluation will be opened for evaluation. </w:t>
      </w:r>
    </w:p>
    <w:p w:rsidR="002410CD" w:rsidRPr="002410CD" w:rsidRDefault="002410CD" w:rsidP="002410CD">
      <w:pPr>
        <w:spacing w:after="120" w:line="240" w:lineRule="auto"/>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The PRICE BID will contain only the "Price Bid Form" (BOQ) and every bidder shall submit their rates in the prescribed proforma.</w:t>
      </w:r>
    </w:p>
    <w:p w:rsidR="002410CD" w:rsidRPr="002410CD" w:rsidRDefault="002410CD" w:rsidP="002410CD">
      <w:pPr>
        <w:spacing w:after="120" w:line="240" w:lineRule="auto"/>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The bidder shall necessarily quote the total GST percentage and its values (IGST/CGST/SGST) for all their offered items in the respective columns in the Price Bid (BOQ). If there is any difference in GST % offered by the bidder, the rate notified by the GST Council of India will prevail.</w:t>
      </w:r>
    </w:p>
    <w:p w:rsidR="002410CD" w:rsidRPr="00C24769" w:rsidRDefault="002410CD" w:rsidP="002410CD">
      <w:pPr>
        <w:spacing w:after="120" w:line="240" w:lineRule="auto"/>
        <w:jc w:val="both"/>
        <w:rPr>
          <w:rFonts w:ascii="Times New Roman" w:eastAsia="Times New Roman" w:hAnsi="Times New Roman" w:cs="Times New Roman"/>
          <w:b/>
          <w:sz w:val="24"/>
          <w:szCs w:val="24"/>
          <w:lang w:eastAsia="en-IN"/>
        </w:rPr>
      </w:pPr>
      <w:r w:rsidRPr="00C24769">
        <w:rPr>
          <w:rFonts w:ascii="Calibri" w:eastAsia="Times New Roman" w:hAnsi="Calibri" w:cs="Times New Roman"/>
          <w:b/>
          <w:color w:val="000000"/>
          <w:lang w:eastAsia="en-IN"/>
        </w:rPr>
        <w:t>The rate quoted shall be per unit and shall be landed price inclusive of basic price and GST. The basic price shall necessarily include the material/production cost, freight, Insurance, loading &amp; unloading, handling charges at various heads etc.</w:t>
      </w:r>
    </w:p>
    <w:p w:rsidR="002410CD" w:rsidRPr="002410CD" w:rsidRDefault="002410CD" w:rsidP="002410CD">
      <w:pPr>
        <w:spacing w:after="120" w:line="240" w:lineRule="auto"/>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The total of rates quoted in column No.</w:t>
      </w:r>
      <w:r w:rsidR="00384A30">
        <w:rPr>
          <w:rFonts w:ascii="Calibri" w:eastAsia="Times New Roman" w:hAnsi="Calibri" w:cs="Times New Roman"/>
          <w:color w:val="000000"/>
          <w:lang w:eastAsia="en-IN"/>
        </w:rPr>
        <w:t xml:space="preserve"> 10 </w:t>
      </w:r>
      <w:r w:rsidR="00384A30" w:rsidRPr="002410CD">
        <w:rPr>
          <w:rFonts w:ascii="Calibri" w:eastAsia="Times New Roman" w:hAnsi="Calibri" w:cs="Times New Roman"/>
          <w:color w:val="000000"/>
          <w:lang w:eastAsia="en-IN"/>
        </w:rPr>
        <w:t>of</w:t>
      </w:r>
      <w:r w:rsidRPr="002410CD">
        <w:rPr>
          <w:rFonts w:ascii="Calibri" w:eastAsia="Times New Roman" w:hAnsi="Calibri" w:cs="Times New Roman"/>
          <w:color w:val="000000"/>
          <w:lang w:eastAsia="en-IN"/>
        </w:rPr>
        <w:t xml:space="preserve"> BOQ (Landed price) will be considered for bid ranking.</w:t>
      </w:r>
    </w:p>
    <w:p w:rsidR="002410CD" w:rsidRPr="002410CD" w:rsidRDefault="002410CD" w:rsidP="002410CD">
      <w:pPr>
        <w:spacing w:after="120" w:line="240" w:lineRule="auto"/>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The price bid (BOQ) once quoted is not permitted to change, after submission of Tender.</w:t>
      </w:r>
    </w:p>
    <w:p w:rsidR="002410CD" w:rsidRPr="002410CD" w:rsidRDefault="002410CD" w:rsidP="002410CD">
      <w:pPr>
        <w:spacing w:after="120" w:line="240" w:lineRule="auto"/>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If there is an error in the total amount obtained by the addition of subtotals, the subtotals shall prevail and the total will be corrected. If the bidder does not accept the correction of errors the bid of the item will be disqualified.</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031761" w:rsidP="002410CD">
      <w:pPr>
        <w:spacing w:after="120" w:line="240" w:lineRule="auto"/>
        <w:jc w:val="both"/>
        <w:rPr>
          <w:rFonts w:ascii="Times New Roman" w:eastAsia="Times New Roman" w:hAnsi="Times New Roman" w:cs="Times New Roman"/>
          <w:sz w:val="24"/>
          <w:szCs w:val="24"/>
          <w:lang w:eastAsia="en-IN"/>
        </w:rPr>
      </w:pPr>
      <w:r>
        <w:rPr>
          <w:rFonts w:ascii="Calibri" w:eastAsia="Times New Roman" w:hAnsi="Calibri" w:cs="Times New Roman"/>
          <w:b/>
          <w:bCs/>
          <w:color w:val="000000"/>
          <w:lang w:eastAsia="en-IN"/>
        </w:rPr>
        <w:t>IX</w:t>
      </w:r>
      <w:r w:rsidR="002410CD" w:rsidRPr="002410CD">
        <w:rPr>
          <w:rFonts w:ascii="Calibri" w:eastAsia="Times New Roman" w:hAnsi="Calibri" w:cs="Times New Roman"/>
          <w:b/>
          <w:bCs/>
          <w:color w:val="000000"/>
          <w:lang w:eastAsia="en-IN"/>
        </w:rPr>
        <w:t xml:space="preserve"> </w:t>
      </w:r>
      <w:r w:rsidR="002410CD" w:rsidRPr="002410CD">
        <w:rPr>
          <w:rFonts w:ascii="Calibri" w:eastAsia="Times New Roman" w:hAnsi="Calibri" w:cs="Times New Roman"/>
          <w:b/>
          <w:bCs/>
          <w:color w:val="000000"/>
          <w:u w:val="single"/>
          <w:lang w:eastAsia="en-IN"/>
        </w:rPr>
        <w:t>Submission of Tender</w:t>
      </w:r>
    </w:p>
    <w:p w:rsidR="002410CD" w:rsidRPr="002410CD" w:rsidRDefault="002410CD" w:rsidP="002410CD">
      <w:pPr>
        <w:spacing w:after="120" w:line="240" w:lineRule="auto"/>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The Tender shall be submitted</w:t>
      </w:r>
      <w:r w:rsidR="00C24769" w:rsidRPr="002410CD">
        <w:rPr>
          <w:rFonts w:ascii="Calibri" w:eastAsia="Times New Roman" w:hAnsi="Calibri" w:cs="Times New Roman"/>
          <w:color w:val="000000"/>
          <w:lang w:eastAsia="en-IN"/>
        </w:rPr>
        <w:t> through</w:t>
      </w:r>
      <w:r w:rsidRPr="002410CD">
        <w:rPr>
          <w:rFonts w:ascii="Calibri" w:eastAsia="Times New Roman" w:hAnsi="Calibri" w:cs="Times New Roman"/>
          <w:color w:val="000000"/>
          <w:lang w:eastAsia="en-IN"/>
        </w:rPr>
        <w:t xml:space="preserve"> the website </w:t>
      </w:r>
      <w:hyperlink r:id="rId7" w:history="1">
        <w:r w:rsidRPr="002410CD">
          <w:rPr>
            <w:rFonts w:ascii="Calibri" w:eastAsia="Times New Roman" w:hAnsi="Calibri" w:cs="Times New Roman"/>
            <w:color w:val="1155CC"/>
            <w:u w:val="single"/>
            <w:lang w:eastAsia="en-IN"/>
          </w:rPr>
          <w:t>www.bcmch.org</w:t>
        </w:r>
      </w:hyperlink>
      <w:r w:rsidRPr="002410CD">
        <w:rPr>
          <w:rFonts w:ascii="Calibri" w:eastAsia="Times New Roman" w:hAnsi="Calibri" w:cs="Times New Roman"/>
          <w:color w:val="000000"/>
          <w:lang w:eastAsia="en-IN"/>
        </w:rPr>
        <w:t>. Both Technical Bid and Price Bid are to be submitted concurrently.</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120" w:line="240" w:lineRule="auto"/>
        <w:jc w:val="both"/>
        <w:rPr>
          <w:rFonts w:ascii="Times New Roman" w:eastAsia="Times New Roman" w:hAnsi="Times New Roman" w:cs="Times New Roman"/>
          <w:sz w:val="24"/>
          <w:szCs w:val="24"/>
          <w:lang w:eastAsia="en-IN"/>
        </w:rPr>
      </w:pPr>
      <w:r w:rsidRPr="002410CD">
        <w:rPr>
          <w:rFonts w:ascii="Calibri" w:eastAsia="Times New Roman" w:hAnsi="Calibri" w:cs="Times New Roman"/>
          <w:b/>
          <w:bCs/>
          <w:color w:val="000000"/>
          <w:u w:val="single"/>
          <w:lang w:eastAsia="en-IN"/>
        </w:rPr>
        <w:t> </w:t>
      </w:r>
      <w:r w:rsidR="00031761">
        <w:rPr>
          <w:rFonts w:ascii="Calibri" w:eastAsia="Times New Roman" w:hAnsi="Calibri" w:cs="Times New Roman"/>
          <w:b/>
          <w:bCs/>
          <w:color w:val="000000"/>
          <w:lang w:eastAsia="en-IN"/>
        </w:rPr>
        <w:t>X</w:t>
      </w:r>
      <w:r w:rsidRPr="002410CD">
        <w:rPr>
          <w:rFonts w:ascii="Calibri" w:eastAsia="Times New Roman" w:hAnsi="Calibri" w:cs="Times New Roman"/>
          <w:b/>
          <w:bCs/>
          <w:color w:val="000000"/>
          <w:u w:val="single"/>
          <w:lang w:eastAsia="en-IN"/>
        </w:rPr>
        <w:t xml:space="preserve"> Deadline for submission of Tender:</w:t>
      </w:r>
    </w:p>
    <w:p w:rsidR="002410CD" w:rsidRPr="002410CD" w:rsidRDefault="002410CD" w:rsidP="002410CD">
      <w:pPr>
        <w:spacing w:after="120" w:line="240" w:lineRule="auto"/>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The bids of the bidders who have submitted through the website within the stipulated time, as per the tender schedule alone will be accepted by the system.</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120" w:line="240" w:lineRule="auto"/>
        <w:jc w:val="both"/>
        <w:rPr>
          <w:rFonts w:ascii="Times New Roman" w:eastAsia="Times New Roman" w:hAnsi="Times New Roman" w:cs="Times New Roman"/>
          <w:sz w:val="24"/>
          <w:szCs w:val="24"/>
          <w:lang w:eastAsia="en-IN"/>
        </w:rPr>
      </w:pPr>
      <w:r w:rsidRPr="002410CD">
        <w:rPr>
          <w:rFonts w:ascii="Calibri" w:eastAsia="Times New Roman" w:hAnsi="Calibri" w:cs="Times New Roman"/>
          <w:b/>
          <w:bCs/>
          <w:color w:val="000000"/>
          <w:lang w:eastAsia="en-IN"/>
        </w:rPr>
        <w:t> </w:t>
      </w:r>
      <w:r w:rsidR="00031761">
        <w:rPr>
          <w:rFonts w:ascii="Calibri" w:eastAsia="Times New Roman" w:hAnsi="Calibri" w:cs="Times New Roman"/>
          <w:b/>
          <w:bCs/>
          <w:color w:val="000000"/>
          <w:lang w:eastAsia="en-IN"/>
        </w:rPr>
        <w:t xml:space="preserve">XI </w:t>
      </w:r>
      <w:r w:rsidRPr="002410CD">
        <w:rPr>
          <w:rFonts w:ascii="Calibri" w:eastAsia="Times New Roman" w:hAnsi="Calibri" w:cs="Times New Roman"/>
          <w:b/>
          <w:bCs/>
          <w:color w:val="000000"/>
          <w:u w:val="single"/>
          <w:lang w:eastAsia="en-IN"/>
        </w:rPr>
        <w:t>Modification and Withdrawal of Bids:</w:t>
      </w:r>
    </w:p>
    <w:p w:rsidR="002410CD" w:rsidRPr="002410CD" w:rsidRDefault="002410CD" w:rsidP="002410CD">
      <w:pPr>
        <w:spacing w:after="120" w:line="240" w:lineRule="auto"/>
        <w:ind w:right="45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The bidder may modify or withdraw its bid after the bid submission before last date of submission of Tender.</w:t>
      </w:r>
      <w:r w:rsidR="005206AB">
        <w:rPr>
          <w:rFonts w:ascii="Calibri" w:eastAsia="Times New Roman" w:hAnsi="Calibri" w:cs="Times New Roman"/>
          <w:color w:val="000000"/>
          <w:lang w:eastAsia="en-IN"/>
        </w:rPr>
        <w:t xml:space="preserve"> Latest bid shall be considered in case of multiple bids. </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120" w:line="240" w:lineRule="auto"/>
        <w:ind w:right="450"/>
        <w:jc w:val="both"/>
        <w:rPr>
          <w:rFonts w:ascii="Times New Roman" w:eastAsia="Times New Roman" w:hAnsi="Times New Roman" w:cs="Times New Roman"/>
          <w:sz w:val="24"/>
          <w:szCs w:val="24"/>
          <w:lang w:eastAsia="en-IN"/>
        </w:rPr>
      </w:pPr>
      <w:r w:rsidRPr="002410CD">
        <w:rPr>
          <w:rFonts w:ascii="Calibri" w:eastAsia="Times New Roman" w:hAnsi="Calibri" w:cs="Times New Roman"/>
          <w:b/>
          <w:bCs/>
          <w:color w:val="000000"/>
          <w:lang w:eastAsia="en-IN"/>
        </w:rPr>
        <w:t> </w:t>
      </w:r>
      <w:r w:rsidR="00234FDB">
        <w:rPr>
          <w:rFonts w:ascii="Calibri" w:eastAsia="Times New Roman" w:hAnsi="Calibri" w:cs="Times New Roman"/>
          <w:b/>
          <w:bCs/>
          <w:color w:val="000000"/>
          <w:lang w:eastAsia="en-IN"/>
        </w:rPr>
        <w:t xml:space="preserve">XII </w:t>
      </w:r>
      <w:r w:rsidR="00234FDB" w:rsidRPr="002410CD">
        <w:rPr>
          <w:rFonts w:ascii="Calibri" w:eastAsia="Times New Roman" w:hAnsi="Calibri" w:cs="Times New Roman"/>
          <w:b/>
          <w:bCs/>
          <w:color w:val="000000"/>
          <w:u w:val="single"/>
          <w:lang w:eastAsia="en-IN"/>
        </w:rPr>
        <w:t>Opening</w:t>
      </w:r>
      <w:r w:rsidRPr="002410CD">
        <w:rPr>
          <w:rFonts w:ascii="Calibri" w:eastAsia="Times New Roman" w:hAnsi="Calibri" w:cs="Times New Roman"/>
          <w:b/>
          <w:bCs/>
          <w:color w:val="000000"/>
          <w:u w:val="single"/>
          <w:lang w:eastAsia="en-IN"/>
        </w:rPr>
        <w:t xml:space="preserve"> of Tender</w:t>
      </w:r>
    </w:p>
    <w:p w:rsidR="002410CD" w:rsidRPr="002410CD" w:rsidRDefault="002410CD" w:rsidP="002410CD">
      <w:pPr>
        <w:spacing w:after="0" w:line="240" w:lineRule="auto"/>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The opening of the Technical Bid and the Price Bid will be done as notified in Schedule of date.</w:t>
      </w: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Bids of firms who have furnished all the required documents for each of the products quoted alone will be considered.</w:t>
      </w: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 xml:space="preserve">A bidder, at any stage of tender process or thereafter, in the event of being found after verification by the Tender Inviting Authority/award of contract, to indulge in fraudulent practices or concealment or </w:t>
      </w:r>
      <w:r w:rsidRPr="002410CD">
        <w:rPr>
          <w:rFonts w:ascii="Calibri" w:eastAsia="Times New Roman" w:hAnsi="Calibri" w:cs="Times New Roman"/>
          <w:color w:val="000000"/>
          <w:lang w:eastAsia="en-IN"/>
        </w:rPr>
        <w:lastRenderedPageBreak/>
        <w:t>misrepresentation of facts, in respect of the claims of the offer, shall be rejected, the agreement will be terminated and the bidder is liable to be blacklisted. </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031761" w:rsidP="002410CD">
      <w:pPr>
        <w:spacing w:after="0" w:line="240" w:lineRule="auto"/>
        <w:ind w:right="-180"/>
        <w:jc w:val="both"/>
        <w:rPr>
          <w:rFonts w:ascii="Times New Roman" w:eastAsia="Times New Roman" w:hAnsi="Times New Roman" w:cs="Times New Roman"/>
          <w:sz w:val="24"/>
          <w:szCs w:val="24"/>
          <w:lang w:eastAsia="en-IN"/>
        </w:rPr>
      </w:pPr>
      <w:r>
        <w:rPr>
          <w:rFonts w:ascii="Calibri" w:eastAsia="Times New Roman" w:hAnsi="Calibri" w:cs="Times New Roman"/>
          <w:b/>
          <w:bCs/>
          <w:color w:val="000000"/>
          <w:lang w:eastAsia="en-IN"/>
        </w:rPr>
        <w:t>XIII</w:t>
      </w:r>
      <w:r w:rsidR="002410CD" w:rsidRPr="002410CD">
        <w:rPr>
          <w:rFonts w:ascii="Calibri" w:eastAsia="Times New Roman" w:hAnsi="Calibri" w:cs="Times New Roman"/>
          <w:b/>
          <w:bCs/>
          <w:color w:val="000000"/>
          <w:lang w:eastAsia="en-IN"/>
        </w:rPr>
        <w:t xml:space="preserve"> </w:t>
      </w:r>
      <w:r w:rsidR="002410CD" w:rsidRPr="002410CD">
        <w:rPr>
          <w:rFonts w:ascii="Calibri" w:eastAsia="Times New Roman" w:hAnsi="Calibri" w:cs="Times New Roman"/>
          <w:b/>
          <w:bCs/>
          <w:color w:val="000000"/>
          <w:u w:val="single"/>
          <w:lang w:eastAsia="en-IN"/>
        </w:rPr>
        <w:t>Acceptance/Rejection of bids:</w:t>
      </w: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The Tender Inviting Authority reserves the right to accept/reject/cancel or defers the Tender submitted for any or all items. Price, which is a relevant factor, is not the only criteria in accepting/ rejecting/cancelling/deferring Tender for any or all items without assigning any reason. The other criteria to be considered will be quality, capacity to deliver the quantity required etc.</w:t>
      </w:r>
      <w:r w:rsidR="000D4D10">
        <w:rPr>
          <w:rFonts w:ascii="Calibri" w:eastAsia="Times New Roman" w:hAnsi="Calibri" w:cs="Times New Roman"/>
          <w:color w:val="000000"/>
          <w:lang w:eastAsia="en-IN"/>
        </w:rPr>
        <w:t xml:space="preserve"> Decisions taken will be at the discretion and </w:t>
      </w:r>
      <w:r w:rsidRPr="002410CD">
        <w:rPr>
          <w:rFonts w:ascii="Calibri" w:eastAsia="Times New Roman" w:hAnsi="Calibri" w:cs="Times New Roman"/>
          <w:color w:val="000000"/>
          <w:lang w:eastAsia="en-IN"/>
        </w:rPr>
        <w:t>best interest of the Tender Inviting Authority.   </w:t>
      </w: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The Tender Inviting Authority attaches prime importance to the quality of the product supplied and the competency of the bidder to supply the products in the quantity and quality specified and as per the supply schedule in addition to looking at the prices of the products offered.</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Proper packing, transport and other factors that could affect the quality and shelf life of the items would also be considered. Usually the lowest offers of bidders qualified for the Price Bid opening shall be accepted, unless one sided conditions unacceptable to the Tender Inviting Authority are made in the Price Bid.</w:t>
      </w: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At any point of time, the Tender Inviting Authority reserves the right to cancel or modify the supply order for the supply of all items or for any one or more of the items in a tender even after it is awarded to the successful bidder for breach of terms and conditions of the tender document and agreement.</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031761" w:rsidP="002410CD">
      <w:pPr>
        <w:spacing w:after="0" w:line="240" w:lineRule="auto"/>
        <w:ind w:right="-180"/>
        <w:jc w:val="both"/>
        <w:rPr>
          <w:rFonts w:ascii="Times New Roman" w:eastAsia="Times New Roman" w:hAnsi="Times New Roman" w:cs="Times New Roman"/>
          <w:sz w:val="24"/>
          <w:szCs w:val="24"/>
          <w:lang w:eastAsia="en-IN"/>
        </w:rPr>
      </w:pPr>
      <w:r>
        <w:rPr>
          <w:rFonts w:ascii="Calibri" w:eastAsia="Times New Roman" w:hAnsi="Calibri" w:cs="Times New Roman"/>
          <w:b/>
          <w:bCs/>
          <w:color w:val="000000"/>
          <w:lang w:eastAsia="en-IN"/>
        </w:rPr>
        <w:t>XIV</w:t>
      </w:r>
      <w:r w:rsidR="002410CD" w:rsidRPr="002410CD">
        <w:rPr>
          <w:rFonts w:ascii="Calibri" w:eastAsia="Times New Roman" w:hAnsi="Calibri" w:cs="Times New Roman"/>
          <w:b/>
          <w:bCs/>
          <w:color w:val="000000"/>
          <w:u w:val="single"/>
          <w:lang w:eastAsia="en-IN"/>
        </w:rPr>
        <w:t xml:space="preserve"> Other terms and Conditions</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The bidder will be responsible for making all statutory payments such as Income Tax and other statutory levies.</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031761" w:rsidP="002410CD">
      <w:pPr>
        <w:spacing w:after="0" w:line="240" w:lineRule="auto"/>
        <w:ind w:right="-180"/>
        <w:jc w:val="both"/>
        <w:rPr>
          <w:rFonts w:ascii="Times New Roman" w:eastAsia="Times New Roman" w:hAnsi="Times New Roman" w:cs="Times New Roman"/>
          <w:sz w:val="24"/>
          <w:szCs w:val="24"/>
          <w:lang w:eastAsia="en-IN"/>
        </w:rPr>
      </w:pPr>
      <w:r>
        <w:rPr>
          <w:rFonts w:ascii="Calibri" w:eastAsia="Times New Roman" w:hAnsi="Calibri" w:cs="Times New Roman"/>
          <w:b/>
          <w:bCs/>
          <w:color w:val="000000"/>
          <w:lang w:eastAsia="en-IN"/>
        </w:rPr>
        <w:t>XV</w:t>
      </w:r>
      <w:r w:rsidR="002410CD" w:rsidRPr="002410CD">
        <w:rPr>
          <w:rFonts w:ascii="Calibri" w:eastAsia="Times New Roman" w:hAnsi="Calibri" w:cs="Times New Roman"/>
          <w:b/>
          <w:bCs/>
          <w:color w:val="000000"/>
          <w:lang w:eastAsia="en-IN"/>
        </w:rPr>
        <w:t xml:space="preserve"> </w:t>
      </w:r>
      <w:r w:rsidR="002410CD" w:rsidRPr="002410CD">
        <w:rPr>
          <w:rFonts w:ascii="Calibri" w:eastAsia="Times New Roman" w:hAnsi="Calibri" w:cs="Times New Roman"/>
          <w:b/>
          <w:bCs/>
          <w:color w:val="000000"/>
          <w:u w:val="single"/>
          <w:lang w:eastAsia="en-IN"/>
        </w:rPr>
        <w:t>Final rate list.</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All notices or communications relating to or arising out of this tender or any of the terms thereof shall be considered duly served on or given to the bidder/supplier through email/post/courier/communicated in any other manner. </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The effective date of a notice shall be the date on which the notice is when delivered to the recipient by email / courier / post.</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031761" w:rsidP="002410CD">
      <w:pPr>
        <w:spacing w:after="0" w:line="240" w:lineRule="auto"/>
        <w:ind w:right="-180"/>
        <w:jc w:val="both"/>
        <w:rPr>
          <w:rFonts w:ascii="Times New Roman" w:eastAsia="Times New Roman" w:hAnsi="Times New Roman" w:cs="Times New Roman"/>
          <w:sz w:val="24"/>
          <w:szCs w:val="24"/>
          <w:lang w:eastAsia="en-IN"/>
        </w:rPr>
      </w:pPr>
      <w:r>
        <w:rPr>
          <w:rFonts w:ascii="Calibri" w:eastAsia="Times New Roman" w:hAnsi="Calibri" w:cs="Times New Roman"/>
          <w:b/>
          <w:bCs/>
          <w:color w:val="000000"/>
          <w:lang w:eastAsia="en-IN"/>
        </w:rPr>
        <w:t>XVI</w:t>
      </w:r>
      <w:r w:rsidR="002410CD" w:rsidRPr="002410CD">
        <w:rPr>
          <w:rFonts w:ascii="Calibri" w:eastAsia="Times New Roman" w:hAnsi="Calibri" w:cs="Times New Roman"/>
          <w:b/>
          <w:bCs/>
          <w:color w:val="000000"/>
          <w:lang w:eastAsia="en-IN"/>
        </w:rPr>
        <w:t xml:space="preserve"> </w:t>
      </w:r>
      <w:r w:rsidR="002410CD" w:rsidRPr="002410CD">
        <w:rPr>
          <w:rFonts w:ascii="Calibri" w:eastAsia="Times New Roman" w:hAnsi="Calibri" w:cs="Times New Roman"/>
          <w:b/>
          <w:bCs/>
          <w:color w:val="000000"/>
          <w:u w:val="single"/>
          <w:lang w:eastAsia="en-IN"/>
        </w:rPr>
        <w:t xml:space="preserve">Variation of quantities during </w:t>
      </w:r>
      <w:r w:rsidR="000D4D10">
        <w:rPr>
          <w:rFonts w:ascii="Calibri" w:eastAsia="Times New Roman" w:hAnsi="Calibri" w:cs="Times New Roman"/>
          <w:b/>
          <w:bCs/>
          <w:color w:val="000000"/>
          <w:u w:val="single"/>
          <w:lang w:eastAsia="en-IN"/>
        </w:rPr>
        <w:t>tenure</w:t>
      </w:r>
      <w:r w:rsidR="002410CD" w:rsidRPr="002410CD">
        <w:rPr>
          <w:rFonts w:ascii="Calibri" w:eastAsia="Times New Roman" w:hAnsi="Calibri" w:cs="Times New Roman"/>
          <w:b/>
          <w:bCs/>
          <w:color w:val="000000"/>
          <w:u w:val="single"/>
          <w:lang w:eastAsia="en-IN"/>
        </w:rPr>
        <w:t xml:space="preserve"> of</w:t>
      </w:r>
      <w:r w:rsidR="000D4D10">
        <w:rPr>
          <w:rFonts w:ascii="Calibri" w:eastAsia="Times New Roman" w:hAnsi="Calibri" w:cs="Times New Roman"/>
          <w:b/>
          <w:bCs/>
          <w:color w:val="000000"/>
          <w:u w:val="single"/>
          <w:lang w:eastAsia="en-IN"/>
        </w:rPr>
        <w:t xml:space="preserve"> the</w:t>
      </w:r>
      <w:r w:rsidR="002410CD" w:rsidRPr="002410CD">
        <w:rPr>
          <w:rFonts w:ascii="Calibri" w:eastAsia="Times New Roman" w:hAnsi="Calibri" w:cs="Times New Roman"/>
          <w:b/>
          <w:bCs/>
          <w:color w:val="000000"/>
          <w:u w:val="single"/>
          <w:lang w:eastAsia="en-IN"/>
        </w:rPr>
        <w:t xml:space="preserve"> Contract</w:t>
      </w:r>
      <w:r w:rsidR="002410CD" w:rsidRPr="002410CD">
        <w:rPr>
          <w:rFonts w:ascii="Calibri" w:eastAsia="Times New Roman" w:hAnsi="Calibri" w:cs="Times New Roman"/>
          <w:color w:val="000000"/>
          <w:u w:val="single"/>
          <w:lang w:eastAsia="en-IN"/>
        </w:rPr>
        <w:t>: - </w:t>
      </w: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The quantity of the requirement stated in this Tender Document is an estimated one for the purpose of the contract. The variations as noted above will be ±25% without any change in the agreed rate and other terms &amp; conditions.</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031761" w:rsidP="002410CD">
      <w:pPr>
        <w:spacing w:after="0" w:line="240" w:lineRule="auto"/>
        <w:ind w:right="-180"/>
        <w:jc w:val="both"/>
        <w:rPr>
          <w:rFonts w:ascii="Times New Roman" w:eastAsia="Times New Roman" w:hAnsi="Times New Roman" w:cs="Times New Roman"/>
          <w:sz w:val="24"/>
          <w:szCs w:val="24"/>
          <w:lang w:eastAsia="en-IN"/>
        </w:rPr>
      </w:pPr>
      <w:r>
        <w:rPr>
          <w:rFonts w:ascii="Calibri" w:eastAsia="Times New Roman" w:hAnsi="Calibri" w:cs="Times New Roman"/>
          <w:b/>
          <w:bCs/>
          <w:color w:val="000000"/>
          <w:lang w:eastAsia="en-IN"/>
        </w:rPr>
        <w:t>XVII</w:t>
      </w:r>
      <w:r w:rsidR="00C24769" w:rsidRPr="002410CD">
        <w:rPr>
          <w:rFonts w:ascii="Calibri" w:eastAsia="Times New Roman" w:hAnsi="Calibri" w:cs="Times New Roman"/>
          <w:b/>
          <w:bCs/>
          <w:color w:val="000000"/>
          <w:lang w:eastAsia="en-IN"/>
        </w:rPr>
        <w:t xml:space="preserve"> </w:t>
      </w:r>
      <w:r w:rsidR="00C24769" w:rsidRPr="002410CD">
        <w:rPr>
          <w:rFonts w:ascii="Calibri" w:eastAsia="Times New Roman" w:hAnsi="Calibri" w:cs="Times New Roman"/>
          <w:b/>
          <w:bCs/>
          <w:color w:val="000000"/>
          <w:u w:val="single"/>
          <w:lang w:eastAsia="en-IN"/>
        </w:rPr>
        <w:t>Purchase</w:t>
      </w:r>
      <w:r w:rsidR="002410CD" w:rsidRPr="002410CD">
        <w:rPr>
          <w:rFonts w:ascii="Calibri" w:eastAsia="Times New Roman" w:hAnsi="Calibri" w:cs="Times New Roman"/>
          <w:b/>
          <w:bCs/>
          <w:color w:val="000000"/>
          <w:u w:val="single"/>
          <w:lang w:eastAsia="en-IN"/>
        </w:rPr>
        <w:t xml:space="preserve"> Order.</w:t>
      </w: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The Tender Inviting Authority shall issue Purchase Order in respect of the medical / surgical consumables selected. Communication by email will be deemed as valid communication.</w:t>
      </w: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 xml:space="preserve">The successful bidder, upon receipt of the e-mail </w:t>
      </w:r>
      <w:r w:rsidR="00C24769" w:rsidRPr="002410CD">
        <w:rPr>
          <w:rFonts w:ascii="Calibri" w:eastAsia="Times New Roman" w:hAnsi="Calibri" w:cs="Times New Roman"/>
          <w:color w:val="000000"/>
          <w:lang w:eastAsia="en-IN"/>
        </w:rPr>
        <w:t>communication, shall</w:t>
      </w:r>
      <w:r w:rsidRPr="002410CD">
        <w:rPr>
          <w:rFonts w:ascii="Calibri" w:eastAsia="Times New Roman" w:hAnsi="Calibri" w:cs="Times New Roman"/>
          <w:color w:val="000000"/>
          <w:lang w:eastAsia="en-IN"/>
        </w:rPr>
        <w:t xml:space="preserve"> furnish the following documents within seven</w:t>
      </w:r>
      <w:r w:rsidR="00C24769" w:rsidRPr="002410CD">
        <w:rPr>
          <w:rFonts w:ascii="Calibri" w:eastAsia="Times New Roman" w:hAnsi="Calibri" w:cs="Times New Roman"/>
          <w:color w:val="000000"/>
          <w:lang w:eastAsia="en-IN"/>
        </w:rPr>
        <w:t> days</w:t>
      </w:r>
      <w:r w:rsidRPr="002410CD">
        <w:rPr>
          <w:rFonts w:ascii="Calibri" w:eastAsia="Times New Roman" w:hAnsi="Calibri" w:cs="Times New Roman"/>
          <w:color w:val="000000"/>
          <w:lang w:eastAsia="en-IN"/>
        </w:rPr>
        <w:t xml:space="preserve"> from the date of communication.</w:t>
      </w:r>
    </w:p>
    <w:p w:rsidR="002410CD" w:rsidRPr="002410CD" w:rsidRDefault="002410CD" w:rsidP="002410CD">
      <w:pPr>
        <w:numPr>
          <w:ilvl w:val="0"/>
          <w:numId w:val="2"/>
        </w:numPr>
        <w:spacing w:after="0" w:line="240" w:lineRule="auto"/>
        <w:ind w:left="1440" w:right="-180"/>
        <w:jc w:val="both"/>
        <w:textAlignment w:val="baseline"/>
        <w:rPr>
          <w:rFonts w:ascii="Calibri" w:eastAsia="Times New Roman" w:hAnsi="Calibri" w:cs="Times New Roman"/>
          <w:color w:val="000000"/>
          <w:lang w:eastAsia="en-IN"/>
        </w:rPr>
      </w:pPr>
      <w:r w:rsidRPr="002410CD">
        <w:rPr>
          <w:rFonts w:ascii="Calibri" w:eastAsia="Times New Roman" w:hAnsi="Calibri" w:cs="Times New Roman"/>
          <w:color w:val="000000"/>
          <w:lang w:eastAsia="en-IN"/>
        </w:rPr>
        <w:t> an agreement in the prescribed format as given</w:t>
      </w:r>
    </w:p>
    <w:p w:rsidR="002410CD" w:rsidRPr="002410CD" w:rsidRDefault="00C24769" w:rsidP="002410CD">
      <w:pPr>
        <w:numPr>
          <w:ilvl w:val="0"/>
          <w:numId w:val="2"/>
        </w:numPr>
        <w:spacing w:after="0" w:line="240" w:lineRule="auto"/>
        <w:ind w:left="1440" w:right="-180"/>
        <w:jc w:val="both"/>
        <w:textAlignment w:val="baseline"/>
        <w:rPr>
          <w:rFonts w:ascii="Calibri" w:eastAsia="Times New Roman" w:hAnsi="Calibri" w:cs="Times New Roman"/>
          <w:color w:val="000000"/>
          <w:lang w:eastAsia="en-IN"/>
        </w:rPr>
      </w:pPr>
      <w:r w:rsidRPr="002410CD">
        <w:rPr>
          <w:rFonts w:ascii="Calibri" w:eastAsia="Times New Roman" w:hAnsi="Calibri" w:cs="Times New Roman"/>
          <w:color w:val="000000"/>
          <w:lang w:eastAsia="en-IN"/>
        </w:rPr>
        <w:t>Copy</w:t>
      </w:r>
      <w:r w:rsidR="002410CD" w:rsidRPr="002410CD">
        <w:rPr>
          <w:rFonts w:ascii="Calibri" w:eastAsia="Times New Roman" w:hAnsi="Calibri" w:cs="Times New Roman"/>
          <w:color w:val="000000"/>
          <w:lang w:eastAsia="en-IN"/>
        </w:rPr>
        <w:t xml:space="preserve"> of the Letter of Intent duly signed and sealed by the supplier.</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 xml:space="preserve">The successful bidder at the time of receipt of the Purchase Order shall furnish copy of notary attested documentary evidence for the constitution of the company /concern such as Memorandum and Articles </w:t>
      </w:r>
      <w:r w:rsidRPr="002410CD">
        <w:rPr>
          <w:rFonts w:ascii="Calibri" w:eastAsia="Times New Roman" w:hAnsi="Calibri" w:cs="Times New Roman"/>
          <w:color w:val="000000"/>
          <w:lang w:eastAsia="en-IN"/>
        </w:rPr>
        <w:lastRenderedPageBreak/>
        <w:t>of Association, along with notary attested copies if there is a change of Directors, Latest Partnership deed (Notary attested copy) etc.  </w:t>
      </w: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The list of present MD &amp; Directors of the firm shall also be furnished separately.</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 xml:space="preserve">The purchase Order will be placed after the communication of the </w:t>
      </w:r>
      <w:r w:rsidR="000D4D10" w:rsidRPr="002410CD">
        <w:rPr>
          <w:rFonts w:ascii="Calibri" w:eastAsia="Times New Roman" w:hAnsi="Calibri" w:cs="Times New Roman"/>
          <w:color w:val="000000"/>
          <w:lang w:eastAsia="en-IN"/>
        </w:rPr>
        <w:t>email, pending</w:t>
      </w:r>
      <w:r w:rsidRPr="002410CD">
        <w:rPr>
          <w:rFonts w:ascii="Calibri" w:eastAsia="Times New Roman" w:hAnsi="Calibri" w:cs="Times New Roman"/>
          <w:color w:val="000000"/>
          <w:lang w:eastAsia="en-IN"/>
        </w:rPr>
        <w:t xml:space="preserve"> execution of agreement and the supplier shall execute the supply as per the terms &amp; conditions in the tender.</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If the successful bidder fails to execute the agreement or to furnish the required documents, within the time specified or withdraws the tender, the award will stand cancelled.</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Withdrawal after award of contract will necessitate alternate purchase at the risk and cost of the bidder and the additional cost over and above the accepted price will be recovered from any payments.</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Non-compliances in any of the contract provisions will lead to the termination of contract.</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b/>
          <w:bCs/>
          <w:color w:val="000000"/>
          <w:lang w:eastAsia="en-IN"/>
        </w:rPr>
        <w:t> </w:t>
      </w:r>
      <w:r w:rsidR="00031761">
        <w:rPr>
          <w:rFonts w:ascii="Calibri" w:eastAsia="Times New Roman" w:hAnsi="Calibri" w:cs="Times New Roman"/>
          <w:b/>
          <w:bCs/>
          <w:color w:val="000000"/>
          <w:lang w:eastAsia="en-IN"/>
        </w:rPr>
        <w:t>XVIII</w:t>
      </w:r>
      <w:r w:rsidRPr="002410CD">
        <w:rPr>
          <w:rFonts w:ascii="Calibri" w:eastAsia="Times New Roman" w:hAnsi="Calibri" w:cs="Times New Roman"/>
          <w:b/>
          <w:bCs/>
          <w:color w:val="000000"/>
          <w:u w:val="single"/>
          <w:lang w:eastAsia="en-IN"/>
        </w:rPr>
        <w:t xml:space="preserve"> Supply Conditions</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Purchase orders will be placed with the successful bidder based on the existing stock, or at the discretion of the Tender Inviting Authority. The bidder shall furnish the delivery schedule as stipulated. </w:t>
      </w: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The supplier shall supply the medical / surgical consumables required by the Tender Inviting Authority at the destination(s) within the period stipulated in the Purchase Order.</w:t>
      </w: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The items supplied in contravention to the specification/ conditions will not be accepted. In such cases the supplier shall take back the items from the warehouse premises at his own expenses within twenty-one (21) days from the date of intimation from the Tender Inviting Authority. If the bidder fails to take back the items; the TIA at its discretion shall collect demurrage charges of the value of such medical / surgical consumables from any money due to the supplier.</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Default="002410CD" w:rsidP="002410CD">
      <w:pPr>
        <w:spacing w:after="0" w:line="240" w:lineRule="auto"/>
        <w:ind w:right="-180"/>
        <w:jc w:val="both"/>
        <w:rPr>
          <w:rFonts w:ascii="Calibri" w:eastAsia="Times New Roman" w:hAnsi="Calibri" w:cs="Times New Roman"/>
          <w:color w:val="000000"/>
          <w:lang w:eastAsia="en-IN"/>
        </w:rPr>
      </w:pPr>
      <w:r w:rsidRPr="002410CD">
        <w:rPr>
          <w:rFonts w:ascii="Calibri" w:eastAsia="Times New Roman" w:hAnsi="Calibri" w:cs="Times New Roman"/>
          <w:color w:val="000000"/>
          <w:lang w:eastAsia="en-IN"/>
        </w:rPr>
        <w:t>Where more than one batch is supplied under an invoice, the quantity supplied under each batch shall be stated in the Invoice.</w:t>
      </w:r>
      <w:r w:rsidR="000D4D10">
        <w:rPr>
          <w:rFonts w:ascii="Calibri" w:eastAsia="Times New Roman" w:hAnsi="Calibri" w:cs="Times New Roman"/>
          <w:color w:val="000000"/>
          <w:lang w:eastAsia="en-IN"/>
        </w:rPr>
        <w:t xml:space="preserve"> Supplier shall ensure batches indicated on the invoice exactly correspond to the batches actually delivered. </w:t>
      </w:r>
    </w:p>
    <w:p w:rsidR="000D4D10" w:rsidRPr="002410CD" w:rsidRDefault="000D4D10" w:rsidP="002410CD">
      <w:pPr>
        <w:spacing w:after="0" w:line="240" w:lineRule="auto"/>
        <w:ind w:right="-180"/>
        <w:jc w:val="both"/>
        <w:rPr>
          <w:rFonts w:ascii="Times New Roman" w:eastAsia="Times New Roman" w:hAnsi="Times New Roman" w:cs="Times New Roman"/>
          <w:sz w:val="24"/>
          <w:szCs w:val="24"/>
          <w:lang w:eastAsia="en-IN"/>
        </w:rPr>
      </w:pPr>
    </w:p>
    <w:p w:rsidR="002410CD" w:rsidRDefault="002410CD" w:rsidP="002410CD">
      <w:pPr>
        <w:spacing w:after="0" w:line="240" w:lineRule="auto"/>
        <w:ind w:right="-180"/>
        <w:jc w:val="both"/>
        <w:rPr>
          <w:rFonts w:ascii="Calibri" w:eastAsia="Times New Roman" w:hAnsi="Calibri" w:cs="Times New Roman"/>
          <w:color w:val="000000"/>
          <w:lang w:eastAsia="en-IN"/>
        </w:rPr>
      </w:pPr>
      <w:r w:rsidRPr="002410CD">
        <w:rPr>
          <w:rFonts w:ascii="Calibri" w:eastAsia="Times New Roman" w:hAnsi="Calibri" w:cs="Times New Roman"/>
          <w:color w:val="000000"/>
          <w:lang w:eastAsia="en-IN"/>
        </w:rPr>
        <w:t xml:space="preserve">The supplier shall intimate the ambiguity, if any with respect to the pack size/production capacity </w:t>
      </w:r>
      <w:r w:rsidR="00384A30" w:rsidRPr="002410CD">
        <w:rPr>
          <w:rFonts w:ascii="Calibri" w:eastAsia="Times New Roman" w:hAnsi="Calibri" w:cs="Times New Roman"/>
          <w:color w:val="000000"/>
          <w:lang w:eastAsia="en-IN"/>
        </w:rPr>
        <w:t>etc.</w:t>
      </w:r>
      <w:r w:rsidRPr="002410CD">
        <w:rPr>
          <w:rFonts w:ascii="Calibri" w:eastAsia="Times New Roman" w:hAnsi="Calibri" w:cs="Times New Roman"/>
          <w:color w:val="000000"/>
          <w:lang w:eastAsia="en-IN"/>
        </w:rPr>
        <w:t xml:space="preserve"> in the Purchase Order issued to them within 10days from the date of Purchase Order. Beyond the 10 days, it would be deemed that the supplier has accepted the Purchase Order and supplies shall be executed as per the terms &amp; conditions in the order. </w:t>
      </w:r>
    </w:p>
    <w:p w:rsidR="000D4D10" w:rsidRPr="002410CD" w:rsidRDefault="000D4D10" w:rsidP="002410CD">
      <w:pPr>
        <w:spacing w:after="0" w:line="240" w:lineRule="auto"/>
        <w:ind w:right="-180"/>
        <w:jc w:val="both"/>
        <w:rPr>
          <w:rFonts w:ascii="Times New Roman" w:eastAsia="Times New Roman" w:hAnsi="Times New Roman" w:cs="Times New Roman"/>
          <w:sz w:val="24"/>
          <w:szCs w:val="24"/>
          <w:lang w:eastAsia="en-IN"/>
        </w:rPr>
      </w:pP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The quantity supplied in excess of the total ordered quantity will not be accepted. The Tender Inviting Authority will not be responsible for the loss to the supplier and will not entertain any demand/claim.</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The total life period (Shelf life) of medical / surgical consumables</w:t>
      </w:r>
      <w:r w:rsidR="00384A30" w:rsidRPr="002410CD">
        <w:rPr>
          <w:rFonts w:ascii="Calibri" w:eastAsia="Times New Roman" w:hAnsi="Calibri" w:cs="Times New Roman"/>
          <w:color w:val="000000"/>
          <w:lang w:eastAsia="en-IN"/>
        </w:rPr>
        <w:t> supplied</w:t>
      </w:r>
      <w:r w:rsidRPr="002410CD">
        <w:rPr>
          <w:rFonts w:ascii="Calibri" w:eastAsia="Times New Roman" w:hAnsi="Calibri" w:cs="Times New Roman"/>
          <w:color w:val="000000"/>
          <w:lang w:eastAsia="en-IN"/>
        </w:rPr>
        <w:t xml:space="preserve"> should be not less than that mentioned against each item (36/24/18/12 months) in the list of Medical / Surgical </w:t>
      </w:r>
      <w:r w:rsidR="00384A30" w:rsidRPr="002410CD">
        <w:rPr>
          <w:rFonts w:ascii="Calibri" w:eastAsia="Times New Roman" w:hAnsi="Calibri" w:cs="Times New Roman"/>
          <w:color w:val="000000"/>
          <w:lang w:eastAsia="en-IN"/>
        </w:rPr>
        <w:t>consumables Tender</w:t>
      </w:r>
      <w:r w:rsidRPr="002410CD">
        <w:rPr>
          <w:rFonts w:ascii="Calibri" w:eastAsia="Times New Roman" w:hAnsi="Calibri" w:cs="Times New Roman"/>
          <w:color w:val="000000"/>
          <w:lang w:eastAsia="en-IN"/>
        </w:rPr>
        <w:t xml:space="preserve">. Only those bidders who can manufacture and supply the product with the required shelf life shall only quote the product. A product having </w:t>
      </w:r>
      <w:r w:rsidR="00384A30" w:rsidRPr="002410CD">
        <w:rPr>
          <w:rFonts w:ascii="Calibri" w:eastAsia="Times New Roman" w:hAnsi="Calibri" w:cs="Times New Roman"/>
          <w:color w:val="000000"/>
          <w:lang w:eastAsia="en-IN"/>
        </w:rPr>
        <w:t>labelled</w:t>
      </w:r>
      <w:r w:rsidRPr="002410CD">
        <w:rPr>
          <w:rFonts w:ascii="Calibri" w:eastAsia="Times New Roman" w:hAnsi="Calibri" w:cs="Times New Roman"/>
          <w:color w:val="000000"/>
          <w:lang w:eastAsia="en-IN"/>
        </w:rPr>
        <w:t xml:space="preserve"> shelf life lesser than the required shelf life will be rejected.</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All items supplied should retain prescribed quality &amp; maximum potency throughout the shelf life. The medical / surgical consumables</w:t>
      </w:r>
      <w:r w:rsidR="00384A30" w:rsidRPr="002410CD">
        <w:rPr>
          <w:rFonts w:ascii="Calibri" w:eastAsia="Times New Roman" w:hAnsi="Calibri" w:cs="Times New Roman"/>
          <w:color w:val="000000"/>
          <w:lang w:eastAsia="en-IN"/>
        </w:rPr>
        <w:t> supplied</w:t>
      </w:r>
      <w:r w:rsidRPr="002410CD">
        <w:rPr>
          <w:rFonts w:ascii="Calibri" w:eastAsia="Times New Roman" w:hAnsi="Calibri" w:cs="Times New Roman"/>
          <w:color w:val="000000"/>
          <w:lang w:eastAsia="en-IN"/>
        </w:rPr>
        <w:t xml:space="preserve"> are in proper packaging capable of protecting them throughout their shelf life.</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The supplier shall supply the medical / surgical consumables at the destinations specified in the purchase orders and submit the following along with the consignment; </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proofErr w:type="spellStart"/>
      <w:proofErr w:type="gramStart"/>
      <w:r w:rsidRPr="002410CD">
        <w:rPr>
          <w:rFonts w:ascii="Calibri" w:eastAsia="Times New Roman" w:hAnsi="Calibri" w:cs="Times New Roman"/>
          <w:color w:val="000000"/>
          <w:lang w:eastAsia="en-IN"/>
        </w:rPr>
        <w:lastRenderedPageBreak/>
        <w:t>i</w:t>
      </w:r>
      <w:proofErr w:type="spellEnd"/>
      <w:proofErr w:type="gramEnd"/>
      <w:r w:rsidRPr="002410CD">
        <w:rPr>
          <w:rFonts w:ascii="Calibri" w:eastAsia="Times New Roman" w:hAnsi="Calibri" w:cs="Times New Roman"/>
          <w:color w:val="000000"/>
          <w:lang w:eastAsia="en-IN"/>
        </w:rPr>
        <w:t>) invoice (duplicate), </w:t>
      </w: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ii) Copy of Purchase order. </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The bidder will be responsible for any shortages/damage at the time of receipt in the warehouse. Tender Inviting Authority is also not responsible for the excess quantity of medical / surgical consumables received, for which no order is placed. In such cases, the bidder shall take back the excess quantity supplied at his own expenses within 21days from the date of such intimation from the Tender Inviting Authority. </w:t>
      </w: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If the supplier has not taken back the item even after the intimation, the same will be disposed of at the discretion of the TIA. The supplier will be not eligible for any payment in lieu of that quantity.</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031761" w:rsidP="002410CD">
      <w:pPr>
        <w:spacing w:after="0" w:line="240" w:lineRule="auto"/>
        <w:ind w:right="-180"/>
        <w:jc w:val="both"/>
        <w:rPr>
          <w:rFonts w:ascii="Times New Roman" w:eastAsia="Times New Roman" w:hAnsi="Times New Roman" w:cs="Times New Roman"/>
          <w:sz w:val="24"/>
          <w:szCs w:val="24"/>
          <w:lang w:eastAsia="en-IN"/>
        </w:rPr>
      </w:pPr>
      <w:r>
        <w:rPr>
          <w:rFonts w:ascii="Calibri" w:eastAsia="Times New Roman" w:hAnsi="Calibri" w:cs="Times New Roman"/>
          <w:b/>
          <w:bCs/>
          <w:color w:val="000000"/>
          <w:lang w:eastAsia="en-IN"/>
        </w:rPr>
        <w:t>XIX</w:t>
      </w:r>
      <w:r w:rsidR="000D4D10" w:rsidRPr="002410CD">
        <w:rPr>
          <w:rFonts w:ascii="Calibri" w:eastAsia="Times New Roman" w:hAnsi="Calibri" w:cs="Times New Roman"/>
          <w:b/>
          <w:bCs/>
          <w:color w:val="000000"/>
          <w:lang w:eastAsia="en-IN"/>
        </w:rPr>
        <w:t xml:space="preserve"> </w:t>
      </w:r>
      <w:r w:rsidR="000D4D10" w:rsidRPr="002410CD">
        <w:rPr>
          <w:rFonts w:ascii="Calibri" w:eastAsia="Times New Roman" w:hAnsi="Calibri" w:cs="Times New Roman"/>
          <w:b/>
          <w:bCs/>
          <w:color w:val="000000"/>
          <w:u w:val="single"/>
          <w:lang w:eastAsia="en-IN"/>
        </w:rPr>
        <w:t>Payment</w:t>
      </w:r>
      <w:r w:rsidR="002410CD" w:rsidRPr="002410CD">
        <w:rPr>
          <w:rFonts w:ascii="Calibri" w:eastAsia="Times New Roman" w:hAnsi="Calibri" w:cs="Times New Roman"/>
          <w:b/>
          <w:bCs/>
          <w:color w:val="000000"/>
          <w:u w:val="single"/>
          <w:lang w:eastAsia="en-IN"/>
        </w:rPr>
        <w:t xml:space="preserve"> Provisions</w:t>
      </w: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 xml:space="preserve">No advance payments towards medical and surgical consumables will be made to the supplier. All payments will be made only by way of electronic fund transfer in </w:t>
      </w:r>
      <w:r w:rsidR="000D4D10" w:rsidRPr="002410CD">
        <w:rPr>
          <w:rFonts w:ascii="Calibri" w:eastAsia="Times New Roman" w:hAnsi="Calibri" w:cs="Times New Roman"/>
          <w:color w:val="000000"/>
          <w:lang w:eastAsia="en-IN"/>
        </w:rPr>
        <w:t>favour</w:t>
      </w:r>
      <w:r w:rsidRPr="002410CD">
        <w:rPr>
          <w:rFonts w:ascii="Calibri" w:eastAsia="Times New Roman" w:hAnsi="Calibri" w:cs="Times New Roman"/>
          <w:color w:val="000000"/>
          <w:lang w:eastAsia="en-IN"/>
        </w:rPr>
        <w:t xml:space="preserve"> of the supplier for which the bank details shall be furnished to the Tender Inviti</w:t>
      </w:r>
      <w:r w:rsidR="000D4D10">
        <w:rPr>
          <w:rFonts w:ascii="Calibri" w:eastAsia="Times New Roman" w:hAnsi="Calibri" w:cs="Times New Roman"/>
          <w:color w:val="000000"/>
          <w:lang w:eastAsia="en-IN"/>
        </w:rPr>
        <w:t>ng Authority by means of a cancelled cheque.</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 xml:space="preserve">All bills/invoices should be raised in duplicate and should be drawn as per the rules and regulations in force and provisions in this tender in the name of  The Manager, Central Receiving Station, Believers Church Medical college Hospital, </w:t>
      </w:r>
      <w:r w:rsidR="000D4D10" w:rsidRPr="002410CD">
        <w:rPr>
          <w:rFonts w:ascii="Calibri" w:eastAsia="Times New Roman" w:hAnsi="Calibri" w:cs="Times New Roman"/>
          <w:color w:val="000000"/>
          <w:lang w:eastAsia="en-IN"/>
        </w:rPr>
        <w:t>St. Thomas</w:t>
      </w:r>
      <w:r w:rsidRPr="002410CD">
        <w:rPr>
          <w:rFonts w:ascii="Calibri" w:eastAsia="Times New Roman" w:hAnsi="Calibri" w:cs="Times New Roman"/>
          <w:color w:val="000000"/>
          <w:lang w:eastAsia="en-IN"/>
        </w:rPr>
        <w:t xml:space="preserve"> Nagar, Kuttapuzha PO,  Thiruvalla, Kerala State,  689103,</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0D4D10" w:rsidP="002410CD">
      <w:pPr>
        <w:spacing w:after="0" w:line="240" w:lineRule="auto"/>
        <w:ind w:right="-180"/>
        <w:jc w:val="both"/>
        <w:rPr>
          <w:rFonts w:ascii="Times New Roman" w:eastAsia="Times New Roman" w:hAnsi="Times New Roman" w:cs="Times New Roman"/>
          <w:sz w:val="24"/>
          <w:szCs w:val="24"/>
          <w:lang w:eastAsia="en-IN"/>
        </w:rPr>
      </w:pPr>
      <w:r>
        <w:rPr>
          <w:rFonts w:ascii="Calibri" w:eastAsia="Times New Roman" w:hAnsi="Calibri" w:cs="Times New Roman"/>
          <w:color w:val="000000"/>
          <w:lang w:eastAsia="en-IN"/>
        </w:rPr>
        <w:t xml:space="preserve">Payment process will be initiated only after complete supply of the quantity ordered as per the Purchase Order. </w:t>
      </w: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 xml:space="preserve">The supplier shall desist from deputing their representatives to the office of the Tender Inviting Authority for follow up for payments. All communications in this regard shall be in writing and the Tender Inviting Authority discourages the visits, phone calls </w:t>
      </w:r>
      <w:r w:rsidR="000D4D10" w:rsidRPr="002410CD">
        <w:rPr>
          <w:rFonts w:ascii="Calibri" w:eastAsia="Times New Roman" w:hAnsi="Calibri" w:cs="Times New Roman"/>
          <w:color w:val="000000"/>
          <w:lang w:eastAsia="en-IN"/>
        </w:rPr>
        <w:t>etc.</w:t>
      </w:r>
      <w:r w:rsidRPr="002410CD">
        <w:rPr>
          <w:rFonts w:ascii="Calibri" w:eastAsia="Times New Roman" w:hAnsi="Calibri" w:cs="Times New Roman"/>
          <w:color w:val="000000"/>
          <w:lang w:eastAsia="en-IN"/>
        </w:rPr>
        <w:t xml:space="preserve"> as part of transparency policy.</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 xml:space="preserve">If at any time during the period of contract, the price of tendered items is reduced or brought down by any law or Act or Notification of the Central or State Government or NPPA or by the bidder himself, below the contracted rate, their contracted rate will stand reduced automatically to the reduced level. Failure to supply at the reduced rate will be deemed as withdrawal from the contract and alternate purchase of the item will be made at risk and cost of the </w:t>
      </w:r>
      <w:r w:rsidR="000D4D10" w:rsidRPr="002410CD">
        <w:rPr>
          <w:rFonts w:ascii="Calibri" w:eastAsia="Times New Roman" w:hAnsi="Calibri" w:cs="Times New Roman"/>
          <w:color w:val="000000"/>
          <w:lang w:eastAsia="en-IN"/>
        </w:rPr>
        <w:t>supplier. If</w:t>
      </w:r>
      <w:r w:rsidRPr="002410CD">
        <w:rPr>
          <w:rFonts w:ascii="Calibri" w:eastAsia="Times New Roman" w:hAnsi="Calibri" w:cs="Times New Roman"/>
          <w:color w:val="000000"/>
          <w:lang w:eastAsia="en-IN"/>
        </w:rPr>
        <w:t xml:space="preserve"> supplies are made at higher rates after the rate reduction, payments will be eligible at the reduced rates only. </w:t>
      </w: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In case of any enhancement in GST by notification of the Government after the date of submission of bids and during the Tender period, the quantum of additional GST so levied will be allowed to be charged without any change in price structure of the items approved under the tender provided the supply is made on time. If the supplier has failed to supply the items as scheduled in the Purchase Order and any delay has occurred in the part of the supplier in supplying the item and if such the enhancement in statutory levies occurred in this delayed period then such enhancement will not be given by the TIA and the supplier has to bear the cost of such extra levies. For claiming the additional cost on account of the increase in GST, the bidder should produce proof of payment of additional GST on the goods supplied to the Tender Inviting Authority. If documentary evidence for an increase in GST is produced, then the invoice amount with the enhanced rates of GST will be admitted, after due verification. </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031761" w:rsidP="002410CD">
      <w:pPr>
        <w:spacing w:after="0" w:line="240" w:lineRule="auto"/>
        <w:ind w:right="-180"/>
        <w:jc w:val="both"/>
        <w:rPr>
          <w:rFonts w:ascii="Times New Roman" w:eastAsia="Times New Roman" w:hAnsi="Times New Roman" w:cs="Times New Roman"/>
          <w:sz w:val="24"/>
          <w:szCs w:val="24"/>
          <w:lang w:eastAsia="en-IN"/>
        </w:rPr>
      </w:pPr>
      <w:r>
        <w:rPr>
          <w:rFonts w:ascii="Calibri" w:eastAsia="Times New Roman" w:hAnsi="Calibri" w:cs="Times New Roman"/>
          <w:b/>
          <w:bCs/>
          <w:color w:val="000000"/>
          <w:lang w:eastAsia="en-IN"/>
        </w:rPr>
        <w:t>XX</w:t>
      </w:r>
      <w:r w:rsidR="002410CD" w:rsidRPr="002410CD">
        <w:rPr>
          <w:rFonts w:ascii="Calibri" w:eastAsia="Times New Roman" w:hAnsi="Calibri" w:cs="Times New Roman"/>
          <w:b/>
          <w:bCs/>
          <w:color w:val="000000"/>
          <w:lang w:eastAsia="en-IN"/>
        </w:rPr>
        <w:t xml:space="preserve"> </w:t>
      </w:r>
      <w:r w:rsidR="002410CD" w:rsidRPr="002410CD">
        <w:rPr>
          <w:rFonts w:ascii="Calibri" w:eastAsia="Times New Roman" w:hAnsi="Calibri" w:cs="Times New Roman"/>
          <w:b/>
          <w:bCs/>
          <w:color w:val="000000"/>
          <w:u w:val="single"/>
          <w:lang w:eastAsia="en-IN"/>
        </w:rPr>
        <w:t>Saving Clause</w:t>
      </w: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No suit, prosecution or any legal proceedings shall lie against the Tender inviting Authority or any person under him for anything that is done in good faith or intended to be done in pursuance of this tender.</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r w:rsidRPr="002410CD">
        <w:rPr>
          <w:rFonts w:ascii="Times New Roman" w:eastAsia="Times New Roman" w:hAnsi="Times New Roman" w:cs="Times New Roman"/>
          <w:sz w:val="24"/>
          <w:szCs w:val="24"/>
          <w:lang w:eastAsia="en-IN"/>
        </w:rPr>
        <w:br/>
      </w:r>
    </w:p>
    <w:p w:rsidR="002410CD" w:rsidRPr="002410CD" w:rsidRDefault="002410CD" w:rsidP="002410CD">
      <w:pPr>
        <w:numPr>
          <w:ilvl w:val="0"/>
          <w:numId w:val="3"/>
        </w:numPr>
        <w:spacing w:after="0" w:line="240" w:lineRule="auto"/>
        <w:ind w:right="-180"/>
        <w:jc w:val="both"/>
        <w:textAlignment w:val="baseline"/>
        <w:rPr>
          <w:rFonts w:ascii="Calibri" w:eastAsia="Times New Roman" w:hAnsi="Calibri" w:cs="Times New Roman"/>
          <w:color w:val="000000"/>
          <w:lang w:eastAsia="en-IN"/>
        </w:rPr>
      </w:pPr>
      <w:r w:rsidRPr="002410CD">
        <w:rPr>
          <w:rFonts w:ascii="Calibri" w:eastAsia="Times New Roman" w:hAnsi="Calibri" w:cs="Times New Roman"/>
          <w:color w:val="000000"/>
          <w:lang w:eastAsia="en-IN"/>
        </w:rPr>
        <w:t> The contract shall be governed by and interpreted in accordance with the laws of India for the time being in force. </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lastRenderedPageBreak/>
        <w:t> Any and all disputes arising out of this tender will be subject only to the jurisdiction of</w:t>
      </w:r>
      <w:r w:rsidR="000D4D10" w:rsidRPr="002410CD">
        <w:rPr>
          <w:rFonts w:ascii="Calibri" w:eastAsia="Times New Roman" w:hAnsi="Calibri" w:cs="Times New Roman"/>
          <w:color w:val="000000"/>
          <w:lang w:eastAsia="en-IN"/>
        </w:rPr>
        <w:t> Courts</w:t>
      </w:r>
      <w:r w:rsidRPr="002410CD">
        <w:rPr>
          <w:rFonts w:ascii="Calibri" w:eastAsia="Times New Roman" w:hAnsi="Calibri" w:cs="Times New Roman"/>
          <w:color w:val="000000"/>
          <w:lang w:eastAsia="en-IN"/>
        </w:rPr>
        <w:t xml:space="preserve"> of law/tribunals situated in Thiruvalla, or the High Court of Kerala as applicable. It is possible that jurisdiction to file disputes may be available before Courts of law, including High Courts, or tribunals situated elsewhere. </w:t>
      </w: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 xml:space="preserve">However, considering the limited resources of the Hospital, the bidders should specifically agree and covenant not to file any legal proceedings before any such courts of law/tribunals and should undertake and bind themselves to initiate and carry on legal proceedings in respect of this Tender exclusively before the courts of law/tribunals situated in or normally having territorial jurisdiction over </w:t>
      </w:r>
      <w:r w:rsidR="000D4D10" w:rsidRPr="002410CD">
        <w:rPr>
          <w:rFonts w:ascii="Calibri" w:eastAsia="Times New Roman" w:hAnsi="Calibri" w:cs="Times New Roman"/>
          <w:color w:val="000000"/>
          <w:lang w:eastAsia="en-IN"/>
        </w:rPr>
        <w:t>Thiruvalla,</w:t>
      </w:r>
      <w:r w:rsidRPr="002410CD">
        <w:rPr>
          <w:rFonts w:ascii="Calibri" w:eastAsia="Times New Roman" w:hAnsi="Calibri" w:cs="Times New Roman"/>
          <w:color w:val="000000"/>
          <w:lang w:eastAsia="en-IN"/>
        </w:rPr>
        <w:t xml:space="preserve"> or the High Court of Kerala as applicable.</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 xml:space="preserve"> The suppliers are also required to abstain from printing  the words “subject to jurisdiction of Delhi Courts only” </w:t>
      </w:r>
      <w:r w:rsidR="000D4D10" w:rsidRPr="002410CD">
        <w:rPr>
          <w:rFonts w:ascii="Calibri" w:eastAsia="Times New Roman" w:hAnsi="Calibri" w:cs="Times New Roman"/>
          <w:color w:val="000000"/>
          <w:lang w:eastAsia="en-IN"/>
        </w:rPr>
        <w:t>etc.</w:t>
      </w:r>
      <w:r w:rsidRPr="002410CD">
        <w:rPr>
          <w:rFonts w:ascii="Calibri" w:eastAsia="Times New Roman" w:hAnsi="Calibri" w:cs="Times New Roman"/>
          <w:color w:val="000000"/>
          <w:lang w:eastAsia="en-IN"/>
        </w:rPr>
        <w:t xml:space="preserve"> on the invoices submitted, which may force the Tender Inviting Authority to entertain the payment only after the supplier undertakes in writing his/her agreeing to the conditions above in respect of the jurisdiction of the Courts of Kerala.</w:t>
      </w: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  </w:t>
      </w:r>
    </w:p>
    <w:p w:rsidR="002410CD" w:rsidRPr="002410CD" w:rsidRDefault="00031761" w:rsidP="002410CD">
      <w:pPr>
        <w:spacing w:after="0" w:line="240" w:lineRule="auto"/>
        <w:ind w:right="-180"/>
        <w:jc w:val="both"/>
        <w:rPr>
          <w:rFonts w:ascii="Times New Roman" w:eastAsia="Times New Roman" w:hAnsi="Times New Roman" w:cs="Times New Roman"/>
          <w:sz w:val="24"/>
          <w:szCs w:val="24"/>
          <w:lang w:eastAsia="en-IN"/>
        </w:rPr>
      </w:pPr>
      <w:r>
        <w:rPr>
          <w:rFonts w:ascii="Calibri" w:eastAsia="Times New Roman" w:hAnsi="Calibri" w:cs="Times New Roman"/>
          <w:b/>
          <w:bCs/>
          <w:color w:val="000000"/>
          <w:lang w:eastAsia="en-IN"/>
        </w:rPr>
        <w:t>XXI</w:t>
      </w:r>
      <w:r w:rsidR="00234FDB">
        <w:rPr>
          <w:rFonts w:ascii="Calibri" w:eastAsia="Times New Roman" w:hAnsi="Calibri" w:cs="Times New Roman"/>
          <w:b/>
          <w:bCs/>
          <w:color w:val="000000"/>
          <w:lang w:eastAsia="en-IN"/>
        </w:rPr>
        <w:t xml:space="preserve"> </w:t>
      </w:r>
      <w:r w:rsidR="002410CD" w:rsidRPr="002410CD">
        <w:rPr>
          <w:rFonts w:ascii="Calibri" w:eastAsia="Times New Roman" w:hAnsi="Calibri" w:cs="Times New Roman"/>
          <w:b/>
          <w:bCs/>
          <w:color w:val="000000"/>
          <w:u w:val="single"/>
          <w:lang w:eastAsia="en-IN"/>
        </w:rPr>
        <w:t>Force Majeure</w:t>
      </w:r>
      <w:r w:rsidR="002410CD" w:rsidRPr="002410CD">
        <w:rPr>
          <w:rFonts w:ascii="Calibri" w:eastAsia="Times New Roman" w:hAnsi="Calibri" w:cs="Times New Roman"/>
          <w:color w:val="000000"/>
          <w:u w:val="single"/>
          <w:lang w:eastAsia="en-IN"/>
        </w:rPr>
        <w:t> </w:t>
      </w: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 For purposes of this clause, Force Majeure means an event beyond the control of the successful bidder and not involving the successful bidder’s fault or negligence and which is not foreseeable and not brought about at the instance of, the party claiming to be affected by such event and which has caused the non – performance or delay in performance. Such events may include, but are not restricted to, acts of the Tender Inviting Authority either in its sovereign or contractual capacity, wars or revolutions, hostility, acts of public enemy, civil commotion, sabotage, fires, floods, explosions, epidemics, quarantine restrictions, strikes excluding by its employees, lockouts excluding by its management, and freight embargoes. Scarcity of raw materials/shifting / up gradation of manufacturing facilities and power cut are not considered as Force Majeure. </w:t>
      </w: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If a Force Majeure</w:t>
      </w:r>
      <w:r w:rsidR="000D4D10" w:rsidRPr="002410CD">
        <w:rPr>
          <w:rFonts w:ascii="Calibri" w:eastAsia="Times New Roman" w:hAnsi="Calibri" w:cs="Times New Roman"/>
          <w:color w:val="000000"/>
          <w:lang w:eastAsia="en-IN"/>
        </w:rPr>
        <w:t> situation</w:t>
      </w:r>
      <w:r w:rsidRPr="002410CD">
        <w:rPr>
          <w:rFonts w:ascii="Calibri" w:eastAsia="Times New Roman" w:hAnsi="Calibri" w:cs="Times New Roman"/>
          <w:color w:val="000000"/>
          <w:lang w:eastAsia="en-IN"/>
        </w:rPr>
        <w:t xml:space="preserve"> arises, the successful bidder shall promptly notify the Tender Inviting Authority in writing of such conditions and the cause thereof with satisfactory documentary proof, within twenty one days of occurrence of such event. The time for making supply may be extended by the Tender Inviting Authority at its discretion for such period as may be considered reasonable. </w:t>
      </w: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 xml:space="preserve">In case due to a Force Majeure event the Tender Inviting Authority is unable to </w:t>
      </w:r>
      <w:r w:rsidR="006D2509" w:rsidRPr="002410CD">
        <w:rPr>
          <w:rFonts w:ascii="Calibri" w:eastAsia="Times New Roman" w:hAnsi="Calibri" w:cs="Times New Roman"/>
          <w:color w:val="000000"/>
          <w:lang w:eastAsia="en-IN"/>
        </w:rPr>
        <w:t>fulfil</w:t>
      </w:r>
      <w:r w:rsidRPr="002410CD">
        <w:rPr>
          <w:rFonts w:ascii="Calibri" w:eastAsia="Times New Roman" w:hAnsi="Calibri" w:cs="Times New Roman"/>
          <w:color w:val="000000"/>
          <w:lang w:eastAsia="en-IN"/>
        </w:rPr>
        <w:t xml:space="preserve"> its contractual commitment and responsibility, the Tender Inviting Authority will notify the successful bidder accordingly and subsequent actions taken on similar lines described in above subparagraphs. </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031761" w:rsidP="002410CD">
      <w:pPr>
        <w:spacing w:after="0" w:line="240" w:lineRule="auto"/>
        <w:ind w:right="-180"/>
        <w:jc w:val="both"/>
        <w:rPr>
          <w:rFonts w:ascii="Times New Roman" w:eastAsia="Times New Roman" w:hAnsi="Times New Roman" w:cs="Times New Roman"/>
          <w:sz w:val="24"/>
          <w:szCs w:val="24"/>
          <w:lang w:eastAsia="en-IN"/>
        </w:rPr>
      </w:pPr>
      <w:r>
        <w:rPr>
          <w:rFonts w:ascii="Calibri" w:eastAsia="Times New Roman" w:hAnsi="Calibri" w:cs="Times New Roman"/>
          <w:b/>
          <w:bCs/>
          <w:color w:val="000000"/>
          <w:lang w:eastAsia="en-IN"/>
        </w:rPr>
        <w:t>XXII</w:t>
      </w:r>
      <w:r w:rsidR="002410CD" w:rsidRPr="002410CD">
        <w:rPr>
          <w:rFonts w:ascii="Calibri" w:eastAsia="Times New Roman" w:hAnsi="Calibri" w:cs="Times New Roman"/>
          <w:b/>
          <w:bCs/>
          <w:color w:val="000000"/>
          <w:lang w:eastAsia="en-IN"/>
        </w:rPr>
        <w:t xml:space="preserve"> </w:t>
      </w:r>
      <w:r w:rsidR="002410CD" w:rsidRPr="002410CD">
        <w:rPr>
          <w:rFonts w:ascii="Calibri" w:eastAsia="Times New Roman" w:hAnsi="Calibri" w:cs="Times New Roman"/>
          <w:b/>
          <w:bCs/>
          <w:color w:val="000000"/>
          <w:u w:val="single"/>
          <w:lang w:eastAsia="en-IN"/>
        </w:rPr>
        <w:t>Resolution of disputes</w:t>
      </w:r>
      <w:r w:rsidR="002410CD" w:rsidRPr="002410CD">
        <w:rPr>
          <w:rFonts w:ascii="Calibri" w:eastAsia="Times New Roman" w:hAnsi="Calibri" w:cs="Times New Roman"/>
          <w:color w:val="000000"/>
          <w:u w:val="single"/>
          <w:lang w:eastAsia="en-IN"/>
        </w:rPr>
        <w:t>  </w:t>
      </w: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If dispute or difference of any kind shall arise between the Tender Inviting Authority and the supplier in connection with or relating to the contract, the parties shall make every effort to resolve the same amicably by mutual consultations. </w:t>
      </w: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In the case of a dispute or difference arising between the Tender Inviting Authority and a bidder relating to any matter arising out of or connected with the contract, TIA at its discretion shall permit an opportunity to hear the bidder in person and can pass appropriate orders on the same, further, If the such dispute or difference exists, shall be referred to a third party whose decision shall be final.</w:t>
      </w:r>
    </w:p>
    <w:p w:rsidR="00A203F9" w:rsidRDefault="000911A4">
      <w:r>
        <w:t xml:space="preserve"> </w:t>
      </w:r>
    </w:p>
    <w:p w:rsidR="000911A4" w:rsidRPr="000911A4" w:rsidRDefault="000911A4">
      <w:pPr>
        <w:rPr>
          <w:b/>
        </w:rPr>
      </w:pPr>
      <w:r w:rsidRPr="000911A4">
        <w:rPr>
          <w:b/>
        </w:rPr>
        <w:t>XXIII Queries.</w:t>
      </w:r>
    </w:p>
    <w:p w:rsidR="000911A4" w:rsidRDefault="000911A4">
      <w:r>
        <w:t xml:space="preserve">For any clarifications you may e-mail to </w:t>
      </w:r>
      <w:hyperlink r:id="rId8" w:history="1">
        <w:r w:rsidRPr="0001271F">
          <w:rPr>
            <w:rStyle w:val="Hyperlink"/>
          </w:rPr>
          <w:t>consumabletender@bcmch.org</w:t>
        </w:r>
      </w:hyperlink>
    </w:p>
    <w:p w:rsidR="000911A4" w:rsidRDefault="000911A4"/>
    <w:p w:rsidR="000A55FB" w:rsidRDefault="000A55FB" w:rsidP="002410CD">
      <w:pPr>
        <w:spacing w:after="0" w:line="240" w:lineRule="auto"/>
        <w:ind w:right="-180"/>
        <w:jc w:val="both"/>
        <w:rPr>
          <w:rFonts w:ascii="Times New Roman" w:eastAsia="Times New Roman" w:hAnsi="Times New Roman" w:cs="Times New Roman"/>
          <w:b/>
          <w:bCs/>
          <w:color w:val="000000"/>
          <w:sz w:val="32"/>
          <w:szCs w:val="32"/>
          <w:u w:val="single"/>
          <w:shd w:val="clear" w:color="auto" w:fill="FFFFFF"/>
          <w:lang w:eastAsia="en-IN"/>
        </w:rPr>
      </w:pPr>
    </w:p>
    <w:p w:rsidR="000A55FB" w:rsidRDefault="000A55FB" w:rsidP="002410CD">
      <w:pPr>
        <w:spacing w:after="0" w:line="240" w:lineRule="auto"/>
        <w:ind w:right="-180"/>
        <w:jc w:val="both"/>
        <w:rPr>
          <w:rFonts w:ascii="Times New Roman" w:eastAsia="Times New Roman" w:hAnsi="Times New Roman" w:cs="Times New Roman"/>
          <w:b/>
          <w:bCs/>
          <w:color w:val="000000"/>
          <w:sz w:val="32"/>
          <w:szCs w:val="32"/>
          <w:u w:val="single"/>
          <w:shd w:val="clear" w:color="auto" w:fill="FFFFFF"/>
          <w:lang w:eastAsia="en-IN"/>
        </w:rPr>
      </w:pPr>
    </w:p>
    <w:p w:rsidR="000A55FB" w:rsidRDefault="000A55FB" w:rsidP="002410CD">
      <w:pPr>
        <w:spacing w:after="0" w:line="240" w:lineRule="auto"/>
        <w:ind w:right="-180"/>
        <w:jc w:val="both"/>
        <w:rPr>
          <w:rFonts w:ascii="Times New Roman" w:eastAsia="Times New Roman" w:hAnsi="Times New Roman" w:cs="Times New Roman"/>
          <w:b/>
          <w:bCs/>
          <w:color w:val="000000"/>
          <w:sz w:val="32"/>
          <w:szCs w:val="32"/>
          <w:u w:val="single"/>
          <w:shd w:val="clear" w:color="auto" w:fill="FFFFFF"/>
          <w:lang w:eastAsia="en-IN"/>
        </w:rPr>
      </w:pP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bookmarkStart w:id="0" w:name="_GoBack"/>
      <w:bookmarkEnd w:id="0"/>
      <w:r w:rsidRPr="002410CD">
        <w:rPr>
          <w:rFonts w:ascii="Times New Roman" w:eastAsia="Times New Roman" w:hAnsi="Times New Roman" w:cs="Times New Roman"/>
          <w:b/>
          <w:bCs/>
          <w:color w:val="000000"/>
          <w:sz w:val="32"/>
          <w:szCs w:val="32"/>
          <w:u w:val="single"/>
          <w:shd w:val="clear" w:color="auto" w:fill="FFFFFF"/>
          <w:lang w:eastAsia="en-IN"/>
        </w:rPr>
        <w:lastRenderedPageBreak/>
        <w:t>Tender No: TENDER BCMCH/TC/4/21</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0D4D10" w:rsidRDefault="002410CD" w:rsidP="002410CD">
      <w:pPr>
        <w:spacing w:after="0" w:line="240" w:lineRule="auto"/>
        <w:ind w:right="-180"/>
        <w:jc w:val="both"/>
        <w:rPr>
          <w:rFonts w:ascii="Calibri" w:eastAsia="Times New Roman" w:hAnsi="Calibri" w:cs="Times New Roman"/>
          <w:color w:val="000000"/>
          <w:lang w:eastAsia="en-IN"/>
        </w:rPr>
      </w:pPr>
      <w:r w:rsidRPr="002410CD">
        <w:rPr>
          <w:rFonts w:ascii="Calibri" w:eastAsia="Times New Roman" w:hAnsi="Calibri" w:cs="Times New Roman"/>
          <w:color w:val="000000"/>
          <w:lang w:eastAsia="en-IN"/>
        </w:rPr>
        <w:t>                                                           </w:t>
      </w:r>
    </w:p>
    <w:p w:rsidR="000D4D10" w:rsidRDefault="000D4D10" w:rsidP="002410CD">
      <w:pPr>
        <w:spacing w:after="0" w:line="240" w:lineRule="auto"/>
        <w:ind w:right="-180"/>
        <w:jc w:val="both"/>
        <w:rPr>
          <w:rFonts w:ascii="Calibri" w:eastAsia="Times New Roman" w:hAnsi="Calibri" w:cs="Times New Roman"/>
          <w:b/>
          <w:color w:val="000000"/>
          <w:lang w:eastAsia="en-IN"/>
        </w:rPr>
      </w:pPr>
      <w:r w:rsidRPr="000D4D10">
        <w:rPr>
          <w:rFonts w:ascii="Calibri" w:eastAsia="Times New Roman" w:hAnsi="Calibri" w:cs="Times New Roman"/>
          <w:b/>
          <w:color w:val="000000"/>
          <w:lang w:eastAsia="en-IN"/>
        </w:rPr>
        <w:t xml:space="preserve">ANNEXURE </w:t>
      </w:r>
      <w:r>
        <w:rPr>
          <w:rFonts w:ascii="Calibri" w:eastAsia="Times New Roman" w:hAnsi="Calibri" w:cs="Times New Roman"/>
          <w:b/>
          <w:color w:val="000000"/>
          <w:lang w:eastAsia="en-IN"/>
        </w:rPr>
        <w:t>–</w:t>
      </w:r>
      <w:r w:rsidRPr="000D4D10">
        <w:rPr>
          <w:rFonts w:ascii="Calibri" w:eastAsia="Times New Roman" w:hAnsi="Calibri" w:cs="Times New Roman"/>
          <w:b/>
          <w:color w:val="000000"/>
          <w:lang w:eastAsia="en-IN"/>
        </w:rPr>
        <w:t xml:space="preserve"> 1</w:t>
      </w:r>
    </w:p>
    <w:p w:rsidR="000D4D10" w:rsidRPr="000D4D10" w:rsidRDefault="000D4D10" w:rsidP="002410CD">
      <w:pPr>
        <w:spacing w:after="0" w:line="240" w:lineRule="auto"/>
        <w:ind w:right="-180"/>
        <w:jc w:val="both"/>
        <w:rPr>
          <w:rFonts w:ascii="Calibri" w:eastAsia="Times New Roman" w:hAnsi="Calibri" w:cs="Times New Roman"/>
          <w:b/>
          <w:color w:val="000000"/>
          <w:lang w:eastAsia="en-IN"/>
        </w:rPr>
      </w:pP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     </w:t>
      </w:r>
      <w:r w:rsidRPr="002410CD">
        <w:rPr>
          <w:rFonts w:ascii="Arial" w:eastAsia="Times New Roman" w:hAnsi="Arial" w:cs="Arial"/>
          <w:b/>
          <w:bCs/>
          <w:color w:val="000000"/>
          <w:lang w:eastAsia="en-IN"/>
        </w:rPr>
        <w:t> </w:t>
      </w:r>
      <w:r w:rsidRPr="002410CD">
        <w:rPr>
          <w:rFonts w:ascii="Arial" w:eastAsia="Times New Roman" w:hAnsi="Arial" w:cs="Arial"/>
          <w:b/>
          <w:bCs/>
          <w:color w:val="000000"/>
          <w:u w:val="single"/>
          <w:lang w:eastAsia="en-IN"/>
        </w:rPr>
        <w:t>Tender Details</w:t>
      </w:r>
    </w:p>
    <w:p w:rsidR="002410CD" w:rsidRPr="002410CD" w:rsidRDefault="002410CD" w:rsidP="002410CD">
      <w:pPr>
        <w:spacing w:after="240" w:line="240" w:lineRule="auto"/>
        <w:rPr>
          <w:rFonts w:ascii="Times New Roman" w:eastAsia="Times New Roman" w:hAnsi="Times New Roman" w:cs="Times New Roman"/>
          <w:sz w:val="24"/>
          <w:szCs w:val="24"/>
          <w:lang w:eastAsia="en-IN"/>
        </w:rPr>
      </w:pPr>
    </w:p>
    <w:p w:rsidR="002410CD" w:rsidRPr="002410CD" w:rsidRDefault="002410CD" w:rsidP="002410CD">
      <w:pPr>
        <w:spacing w:after="0" w:line="240" w:lineRule="auto"/>
        <w:ind w:right="-180"/>
        <w:jc w:val="both"/>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lang w:eastAsia="en-IN"/>
        </w:rPr>
        <w:t> </w:t>
      </w:r>
    </w:p>
    <w:tbl>
      <w:tblPr>
        <w:tblW w:w="0" w:type="auto"/>
        <w:tblCellMar>
          <w:top w:w="15" w:type="dxa"/>
          <w:left w:w="15" w:type="dxa"/>
          <w:bottom w:w="15" w:type="dxa"/>
          <w:right w:w="15" w:type="dxa"/>
        </w:tblCellMar>
        <w:tblLook w:val="04A0" w:firstRow="1" w:lastRow="0" w:firstColumn="1" w:lastColumn="0" w:noHBand="0" w:noVBand="1"/>
      </w:tblPr>
      <w:tblGrid>
        <w:gridCol w:w="4132"/>
        <w:gridCol w:w="1294"/>
      </w:tblGrid>
      <w:tr w:rsidR="002410CD" w:rsidRPr="002410CD" w:rsidTr="002410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C24769" w:rsidP="002410CD">
            <w:pPr>
              <w:spacing w:after="0" w:line="240" w:lineRule="auto"/>
              <w:jc w:val="both"/>
              <w:rPr>
                <w:rFonts w:ascii="Times New Roman" w:eastAsia="Times New Roman" w:hAnsi="Times New Roman" w:cs="Times New Roman"/>
                <w:sz w:val="24"/>
                <w:szCs w:val="24"/>
                <w:lang w:eastAsia="en-IN"/>
              </w:rPr>
            </w:pPr>
            <w:r>
              <w:rPr>
                <w:rFonts w:ascii="Calibri" w:eastAsia="Times New Roman" w:hAnsi="Calibri" w:cs="Times New Roman"/>
                <w:color w:val="000000"/>
                <w:lang w:eastAsia="en-IN"/>
              </w:rPr>
              <w:t>Date</w:t>
            </w:r>
            <w:r w:rsidR="002410CD" w:rsidRPr="002410CD">
              <w:rPr>
                <w:rFonts w:ascii="Calibri" w:eastAsia="Times New Roman" w:hAnsi="Calibri" w:cs="Times New Roman"/>
                <w:color w:val="000000"/>
                <w:lang w:eastAsia="en-IN"/>
              </w:rPr>
              <w:t xml:space="preserve"> of commencement of the Tender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C24769" w:rsidP="002410CD">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28/04/2021</w:t>
            </w:r>
          </w:p>
        </w:tc>
      </w:tr>
      <w:tr w:rsidR="002410CD" w:rsidRPr="002410CD" w:rsidTr="002410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C24769" w:rsidP="002410CD">
            <w:pPr>
              <w:spacing w:after="0" w:line="240" w:lineRule="auto"/>
              <w:jc w:val="both"/>
              <w:rPr>
                <w:rFonts w:ascii="Times New Roman" w:eastAsia="Times New Roman" w:hAnsi="Times New Roman" w:cs="Times New Roman"/>
                <w:sz w:val="24"/>
                <w:szCs w:val="24"/>
                <w:lang w:eastAsia="en-IN"/>
              </w:rPr>
            </w:pPr>
            <w:r>
              <w:rPr>
                <w:rFonts w:ascii="Calibri" w:eastAsia="Times New Roman" w:hAnsi="Calibri" w:cs="Times New Roman"/>
                <w:color w:val="000000"/>
                <w:lang w:eastAsia="en-IN"/>
              </w:rPr>
              <w:t>Last date</w:t>
            </w:r>
            <w:r w:rsidR="002410CD" w:rsidRPr="002410CD">
              <w:rPr>
                <w:rFonts w:ascii="Calibri" w:eastAsia="Times New Roman" w:hAnsi="Calibri" w:cs="Times New Roman"/>
                <w:color w:val="000000"/>
                <w:lang w:eastAsia="en-IN"/>
              </w:rPr>
              <w:t xml:space="preserve"> for the online uploading of Tender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C24769" w:rsidP="002410CD">
            <w:pPr>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05/05/2021</w:t>
            </w:r>
          </w:p>
        </w:tc>
      </w:tr>
    </w:tbl>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410CD" w:rsidRPr="002410CD" w:rsidRDefault="002410CD" w:rsidP="002410CD">
      <w:pPr>
        <w:spacing w:after="240" w:line="240" w:lineRule="auto"/>
        <w:rPr>
          <w:rFonts w:ascii="Times New Roman" w:eastAsia="Times New Roman" w:hAnsi="Times New Roman" w:cs="Times New Roman"/>
          <w:sz w:val="24"/>
          <w:szCs w:val="24"/>
          <w:lang w:eastAsia="en-IN"/>
        </w:rPr>
      </w:pPr>
      <w:r w:rsidRPr="002410CD">
        <w:rPr>
          <w:rFonts w:ascii="Times New Roman" w:eastAsia="Times New Roman" w:hAnsi="Times New Roman" w:cs="Times New Roman"/>
          <w:sz w:val="24"/>
          <w:szCs w:val="24"/>
          <w:lang w:eastAsia="en-IN"/>
        </w:rPr>
        <w:br/>
      </w:r>
      <w:r w:rsidRPr="002410CD">
        <w:rPr>
          <w:rFonts w:ascii="Times New Roman" w:eastAsia="Times New Roman" w:hAnsi="Times New Roman" w:cs="Times New Roman"/>
          <w:sz w:val="24"/>
          <w:szCs w:val="24"/>
          <w:lang w:eastAsia="en-IN"/>
        </w:rPr>
        <w:br/>
      </w:r>
      <w:r w:rsidRPr="002410CD">
        <w:rPr>
          <w:rFonts w:ascii="Times New Roman" w:eastAsia="Times New Roman" w:hAnsi="Times New Roman" w:cs="Times New Roman"/>
          <w:sz w:val="24"/>
          <w:szCs w:val="24"/>
          <w:lang w:eastAsia="en-IN"/>
        </w:rPr>
        <w:br/>
      </w:r>
    </w:p>
    <w:p w:rsidR="002410CD" w:rsidRDefault="002410CD"/>
    <w:p w:rsidR="002410CD" w:rsidRDefault="002410CD"/>
    <w:p w:rsidR="002410CD" w:rsidRDefault="000D4D10">
      <w:r>
        <w:t xml:space="preserve">ANNEXURE – 2 </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r w:rsidRPr="002410CD">
        <w:rPr>
          <w:rFonts w:ascii="Calibri" w:eastAsia="Times New Roman" w:hAnsi="Calibri" w:cs="Times New Roman"/>
          <w:color w:val="000000"/>
          <w:sz w:val="16"/>
          <w:szCs w:val="16"/>
          <w:lang w:eastAsia="en-IN"/>
        </w:rPr>
        <w:t> </w:t>
      </w:r>
      <w:r w:rsidRPr="002410CD">
        <w:rPr>
          <w:rFonts w:ascii="Arial" w:eastAsia="Times New Roman" w:hAnsi="Arial" w:cs="Arial"/>
          <w:b/>
          <w:bCs/>
          <w:color w:val="000000"/>
          <w:sz w:val="20"/>
          <w:szCs w:val="20"/>
          <w:u w:val="single"/>
          <w:lang w:eastAsia="en-IN"/>
        </w:rPr>
        <w:t>List of Items Tendered </w:t>
      </w:r>
    </w:p>
    <w:p w:rsidR="002410CD" w:rsidRPr="002410CD" w:rsidRDefault="002410CD" w:rsidP="002410CD">
      <w:pPr>
        <w:spacing w:after="240" w:line="240" w:lineRule="auto"/>
        <w:rPr>
          <w:rFonts w:ascii="Times New Roman" w:eastAsia="Times New Roman" w:hAnsi="Times New Roman" w:cs="Times New Roman"/>
          <w:sz w:val="24"/>
          <w:szCs w:val="24"/>
          <w:lang w:eastAsia="en-IN"/>
        </w:rPr>
      </w:pPr>
      <w:r w:rsidRPr="002410CD">
        <w:rPr>
          <w:rFonts w:ascii="Times New Roman" w:eastAsia="Times New Roman" w:hAnsi="Times New Roman" w:cs="Times New Roman"/>
          <w:sz w:val="24"/>
          <w:szCs w:val="24"/>
          <w:lang w:eastAsia="en-IN"/>
        </w:rPr>
        <w:br/>
      </w:r>
    </w:p>
    <w:tbl>
      <w:tblPr>
        <w:tblW w:w="7160" w:type="dxa"/>
        <w:tblInd w:w="-5" w:type="dxa"/>
        <w:tblLook w:val="04A0" w:firstRow="1" w:lastRow="0" w:firstColumn="1" w:lastColumn="0" w:noHBand="0" w:noVBand="1"/>
      </w:tblPr>
      <w:tblGrid>
        <w:gridCol w:w="1360"/>
        <w:gridCol w:w="1820"/>
        <w:gridCol w:w="960"/>
        <w:gridCol w:w="1260"/>
        <w:gridCol w:w="1760"/>
      </w:tblGrid>
      <w:tr w:rsidR="003903D7" w:rsidRPr="003903D7" w:rsidTr="003903D7">
        <w:trPr>
          <w:trHeight w:val="465"/>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3D7" w:rsidRPr="003903D7" w:rsidRDefault="003903D7" w:rsidP="003903D7">
            <w:pPr>
              <w:spacing w:after="0" w:line="240" w:lineRule="auto"/>
              <w:jc w:val="center"/>
              <w:rPr>
                <w:rFonts w:ascii="Arial" w:eastAsia="Times New Roman" w:hAnsi="Arial" w:cs="Arial"/>
                <w:color w:val="000000"/>
                <w:sz w:val="16"/>
                <w:szCs w:val="16"/>
                <w:lang w:eastAsia="en-IN"/>
              </w:rPr>
            </w:pPr>
            <w:r w:rsidRPr="003903D7">
              <w:rPr>
                <w:rFonts w:ascii="Arial" w:eastAsia="Times New Roman" w:hAnsi="Arial" w:cs="Arial"/>
                <w:color w:val="000000"/>
                <w:sz w:val="16"/>
                <w:szCs w:val="16"/>
                <w:lang w:eastAsia="en-IN"/>
              </w:rPr>
              <w:t>Sl.  </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3D7" w:rsidRPr="003903D7" w:rsidRDefault="003903D7" w:rsidP="003903D7">
            <w:pPr>
              <w:spacing w:after="0" w:line="240" w:lineRule="auto"/>
              <w:jc w:val="center"/>
              <w:rPr>
                <w:rFonts w:ascii="Arial" w:eastAsia="Times New Roman" w:hAnsi="Arial" w:cs="Arial"/>
                <w:color w:val="000000"/>
                <w:sz w:val="16"/>
                <w:szCs w:val="16"/>
                <w:lang w:eastAsia="en-IN"/>
              </w:rPr>
            </w:pPr>
            <w:r w:rsidRPr="003903D7">
              <w:rPr>
                <w:rFonts w:ascii="Arial" w:eastAsia="Times New Roman" w:hAnsi="Arial" w:cs="Arial"/>
                <w:color w:val="000000"/>
                <w:sz w:val="16"/>
                <w:szCs w:val="16"/>
                <w:lang w:eastAsia="en-IN"/>
              </w:rPr>
              <w:t>ITEM Name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3D7" w:rsidRPr="003903D7" w:rsidRDefault="003903D7" w:rsidP="003903D7">
            <w:pPr>
              <w:spacing w:after="0" w:line="240" w:lineRule="auto"/>
              <w:jc w:val="center"/>
              <w:rPr>
                <w:rFonts w:ascii="Arial" w:eastAsia="Times New Roman" w:hAnsi="Arial" w:cs="Arial"/>
                <w:color w:val="000000"/>
                <w:sz w:val="16"/>
                <w:szCs w:val="16"/>
                <w:lang w:eastAsia="en-IN"/>
              </w:rPr>
            </w:pPr>
            <w:r w:rsidRPr="003903D7">
              <w:rPr>
                <w:rFonts w:ascii="Arial" w:eastAsia="Times New Roman" w:hAnsi="Arial" w:cs="Arial"/>
                <w:color w:val="000000"/>
                <w:sz w:val="16"/>
                <w:szCs w:val="16"/>
                <w:lang w:eastAsia="en-IN"/>
              </w:rPr>
              <w:t>Unit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903D7" w:rsidRPr="003903D7" w:rsidRDefault="003903D7" w:rsidP="003903D7">
            <w:pPr>
              <w:spacing w:after="0" w:line="240" w:lineRule="auto"/>
              <w:jc w:val="center"/>
              <w:rPr>
                <w:rFonts w:ascii="Arial" w:eastAsia="Times New Roman" w:hAnsi="Arial" w:cs="Arial"/>
                <w:color w:val="000000"/>
                <w:sz w:val="16"/>
                <w:szCs w:val="16"/>
                <w:lang w:eastAsia="en-IN"/>
              </w:rPr>
            </w:pPr>
            <w:r w:rsidRPr="003903D7">
              <w:rPr>
                <w:rFonts w:ascii="Arial" w:eastAsia="Times New Roman" w:hAnsi="Arial" w:cs="Arial"/>
                <w:color w:val="000000"/>
                <w:sz w:val="16"/>
                <w:szCs w:val="16"/>
                <w:lang w:eastAsia="en-IN"/>
              </w:rPr>
              <w:t>Tendered </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3903D7" w:rsidRPr="003903D7" w:rsidRDefault="003903D7" w:rsidP="003903D7">
            <w:pPr>
              <w:spacing w:after="0" w:line="240" w:lineRule="auto"/>
              <w:jc w:val="center"/>
              <w:rPr>
                <w:rFonts w:ascii="Arial" w:eastAsia="Times New Roman" w:hAnsi="Arial" w:cs="Arial"/>
                <w:color w:val="000000"/>
                <w:sz w:val="16"/>
                <w:szCs w:val="16"/>
                <w:lang w:eastAsia="en-IN"/>
              </w:rPr>
            </w:pPr>
            <w:r w:rsidRPr="003903D7">
              <w:rPr>
                <w:rFonts w:ascii="Arial" w:eastAsia="Times New Roman" w:hAnsi="Arial" w:cs="Arial"/>
                <w:color w:val="000000"/>
                <w:sz w:val="16"/>
                <w:szCs w:val="16"/>
                <w:lang w:eastAsia="en-IN"/>
              </w:rPr>
              <w:t>Minimum  Shelf Life  Required  (in  </w:t>
            </w:r>
          </w:p>
        </w:tc>
      </w:tr>
      <w:tr w:rsidR="003903D7" w:rsidRPr="003903D7" w:rsidTr="003903D7">
        <w:trPr>
          <w:trHeight w:val="300"/>
        </w:trPr>
        <w:tc>
          <w:tcPr>
            <w:tcW w:w="1360" w:type="dxa"/>
            <w:tcBorders>
              <w:top w:val="nil"/>
              <w:left w:val="single" w:sz="4" w:space="0" w:color="auto"/>
              <w:bottom w:val="single" w:sz="4" w:space="0" w:color="auto"/>
              <w:right w:val="single" w:sz="4" w:space="0" w:color="auto"/>
            </w:tcBorders>
            <w:shd w:val="clear" w:color="auto" w:fill="auto"/>
            <w:vAlign w:val="bottom"/>
            <w:hideMark/>
          </w:tcPr>
          <w:p w:rsidR="003903D7" w:rsidRPr="003903D7" w:rsidRDefault="003903D7" w:rsidP="003903D7">
            <w:pPr>
              <w:spacing w:after="0" w:line="240" w:lineRule="auto"/>
              <w:jc w:val="center"/>
              <w:rPr>
                <w:rFonts w:ascii="Arial" w:eastAsia="Times New Roman" w:hAnsi="Arial" w:cs="Arial"/>
                <w:color w:val="000000"/>
                <w:sz w:val="16"/>
                <w:szCs w:val="16"/>
                <w:lang w:eastAsia="en-IN"/>
              </w:rPr>
            </w:pPr>
            <w:r w:rsidRPr="003903D7">
              <w:rPr>
                <w:rFonts w:ascii="Arial" w:eastAsia="Times New Roman" w:hAnsi="Arial" w:cs="Arial"/>
                <w:color w:val="000000"/>
                <w:sz w:val="16"/>
                <w:szCs w:val="16"/>
                <w:lang w:eastAsia="en-IN"/>
              </w:rPr>
              <w:t>No</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3903D7" w:rsidRPr="003903D7" w:rsidRDefault="003903D7" w:rsidP="003903D7">
            <w:pPr>
              <w:spacing w:after="0" w:line="240" w:lineRule="auto"/>
              <w:rPr>
                <w:rFonts w:ascii="Arial" w:eastAsia="Times New Roman" w:hAnsi="Arial" w:cs="Arial"/>
                <w:color w:val="000000"/>
                <w:sz w:val="16"/>
                <w:szCs w:val="16"/>
                <w:lang w:eastAsia="en-IN"/>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903D7" w:rsidRPr="003903D7" w:rsidRDefault="003903D7" w:rsidP="003903D7">
            <w:pPr>
              <w:spacing w:after="0" w:line="240" w:lineRule="auto"/>
              <w:rPr>
                <w:rFonts w:ascii="Arial" w:eastAsia="Times New Roman" w:hAnsi="Arial" w:cs="Arial"/>
                <w:color w:val="000000"/>
                <w:sz w:val="16"/>
                <w:szCs w:val="16"/>
                <w:lang w:eastAsia="en-IN"/>
              </w:rPr>
            </w:pPr>
          </w:p>
        </w:tc>
        <w:tc>
          <w:tcPr>
            <w:tcW w:w="1260" w:type="dxa"/>
            <w:tcBorders>
              <w:top w:val="nil"/>
              <w:left w:val="nil"/>
              <w:bottom w:val="single" w:sz="4" w:space="0" w:color="auto"/>
              <w:right w:val="single" w:sz="4" w:space="0" w:color="auto"/>
            </w:tcBorders>
            <w:shd w:val="clear" w:color="auto" w:fill="auto"/>
            <w:vAlign w:val="center"/>
            <w:hideMark/>
          </w:tcPr>
          <w:p w:rsidR="003903D7" w:rsidRPr="003903D7" w:rsidRDefault="003903D7" w:rsidP="003903D7">
            <w:pPr>
              <w:spacing w:after="0" w:line="240" w:lineRule="auto"/>
              <w:jc w:val="center"/>
              <w:rPr>
                <w:rFonts w:ascii="Arial" w:eastAsia="Times New Roman" w:hAnsi="Arial" w:cs="Arial"/>
                <w:color w:val="000000"/>
                <w:sz w:val="16"/>
                <w:szCs w:val="16"/>
                <w:lang w:eastAsia="en-IN"/>
              </w:rPr>
            </w:pPr>
            <w:r w:rsidRPr="003903D7">
              <w:rPr>
                <w:rFonts w:ascii="Arial" w:eastAsia="Times New Roman" w:hAnsi="Arial" w:cs="Arial"/>
                <w:color w:val="000000"/>
                <w:sz w:val="16"/>
                <w:szCs w:val="16"/>
                <w:lang w:eastAsia="en-IN"/>
              </w:rPr>
              <w:t>Quantity </w:t>
            </w:r>
          </w:p>
        </w:tc>
        <w:tc>
          <w:tcPr>
            <w:tcW w:w="1760" w:type="dxa"/>
            <w:tcBorders>
              <w:top w:val="nil"/>
              <w:left w:val="nil"/>
              <w:bottom w:val="single" w:sz="4" w:space="0" w:color="auto"/>
              <w:right w:val="single" w:sz="4" w:space="0" w:color="auto"/>
            </w:tcBorders>
            <w:shd w:val="clear" w:color="auto" w:fill="auto"/>
            <w:vAlign w:val="bottom"/>
            <w:hideMark/>
          </w:tcPr>
          <w:p w:rsidR="003903D7" w:rsidRPr="003903D7" w:rsidRDefault="003903D7" w:rsidP="003903D7">
            <w:pPr>
              <w:spacing w:after="0" w:line="240" w:lineRule="auto"/>
              <w:jc w:val="center"/>
              <w:rPr>
                <w:rFonts w:ascii="Arial" w:eastAsia="Times New Roman" w:hAnsi="Arial" w:cs="Arial"/>
                <w:color w:val="000000"/>
                <w:sz w:val="16"/>
                <w:szCs w:val="16"/>
                <w:lang w:eastAsia="en-IN"/>
              </w:rPr>
            </w:pPr>
            <w:r w:rsidRPr="003903D7">
              <w:rPr>
                <w:rFonts w:ascii="Arial" w:eastAsia="Times New Roman" w:hAnsi="Arial" w:cs="Arial"/>
                <w:color w:val="000000"/>
                <w:sz w:val="16"/>
                <w:szCs w:val="16"/>
                <w:lang w:eastAsia="en-IN"/>
              </w:rPr>
              <w:t>months)</w:t>
            </w:r>
          </w:p>
        </w:tc>
      </w:tr>
      <w:tr w:rsidR="003903D7" w:rsidRPr="003903D7" w:rsidTr="003903D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PPE kit</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kits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40000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48 months </w:t>
            </w:r>
          </w:p>
        </w:tc>
      </w:tr>
      <w:tr w:rsidR="003903D7" w:rsidRPr="003903D7" w:rsidTr="003903D7">
        <w:trPr>
          <w:trHeight w:val="9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2</w:t>
            </w:r>
          </w:p>
        </w:tc>
        <w:tc>
          <w:tcPr>
            <w:tcW w:w="1820" w:type="dxa"/>
            <w:tcBorders>
              <w:top w:val="nil"/>
              <w:left w:val="nil"/>
              <w:bottom w:val="single" w:sz="4" w:space="0" w:color="auto"/>
              <w:right w:val="single" w:sz="4" w:space="0" w:color="auto"/>
            </w:tcBorders>
            <w:shd w:val="clear" w:color="000000" w:fill="FFFFFF"/>
            <w:vAlign w:val="center"/>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Examination Gloves Latex - Small</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sz w:val="16"/>
                <w:szCs w:val="16"/>
                <w:lang w:eastAsia="en-IN"/>
              </w:rPr>
            </w:pPr>
            <w:r w:rsidRPr="003903D7">
              <w:rPr>
                <w:rFonts w:ascii="Calibri" w:eastAsia="Times New Roman" w:hAnsi="Calibri" w:cs="Times New Roman"/>
                <w:sz w:val="16"/>
                <w:szCs w:val="16"/>
                <w:lang w:eastAsia="en-IN"/>
              </w:rPr>
              <w:t>pairs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360000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48 months </w:t>
            </w:r>
          </w:p>
        </w:tc>
      </w:tr>
      <w:tr w:rsidR="003903D7" w:rsidRPr="003903D7" w:rsidTr="003903D7">
        <w:trPr>
          <w:trHeight w:val="9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w:t>
            </w:r>
          </w:p>
        </w:tc>
        <w:tc>
          <w:tcPr>
            <w:tcW w:w="1820" w:type="dxa"/>
            <w:tcBorders>
              <w:top w:val="nil"/>
              <w:left w:val="nil"/>
              <w:bottom w:val="single" w:sz="4" w:space="0" w:color="auto"/>
              <w:right w:val="single" w:sz="4" w:space="0" w:color="auto"/>
            </w:tcBorders>
            <w:shd w:val="clear" w:color="000000" w:fill="FFFFFF"/>
            <w:vAlign w:val="center"/>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Examination Gloves Latex - Medium</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sz w:val="16"/>
                <w:szCs w:val="16"/>
                <w:lang w:eastAsia="en-IN"/>
              </w:rPr>
            </w:pPr>
            <w:r w:rsidRPr="003903D7">
              <w:rPr>
                <w:rFonts w:ascii="Calibri" w:eastAsia="Times New Roman" w:hAnsi="Calibri" w:cs="Times New Roman"/>
                <w:sz w:val="16"/>
                <w:szCs w:val="16"/>
                <w:lang w:eastAsia="en-IN"/>
              </w:rPr>
              <w:t>pairs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550000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48 months </w:t>
            </w:r>
          </w:p>
        </w:tc>
      </w:tr>
      <w:tr w:rsidR="003903D7" w:rsidRPr="003903D7" w:rsidTr="003903D7">
        <w:trPr>
          <w:trHeight w:val="9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4</w:t>
            </w:r>
          </w:p>
        </w:tc>
        <w:tc>
          <w:tcPr>
            <w:tcW w:w="1820" w:type="dxa"/>
            <w:tcBorders>
              <w:top w:val="nil"/>
              <w:left w:val="nil"/>
              <w:bottom w:val="single" w:sz="4" w:space="0" w:color="auto"/>
              <w:right w:val="single" w:sz="4" w:space="0" w:color="auto"/>
            </w:tcBorders>
            <w:shd w:val="clear" w:color="000000" w:fill="FFFFFF"/>
            <w:vAlign w:val="center"/>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Examination Gloves Latex - Large</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sz w:val="16"/>
                <w:szCs w:val="16"/>
                <w:lang w:eastAsia="en-IN"/>
              </w:rPr>
            </w:pPr>
            <w:r w:rsidRPr="003903D7">
              <w:rPr>
                <w:rFonts w:ascii="Calibri" w:eastAsia="Times New Roman" w:hAnsi="Calibri" w:cs="Times New Roman"/>
                <w:sz w:val="16"/>
                <w:szCs w:val="16"/>
                <w:lang w:eastAsia="en-IN"/>
              </w:rPr>
              <w:t>pairs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120000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48 months </w:t>
            </w:r>
          </w:p>
        </w:tc>
      </w:tr>
      <w:tr w:rsidR="003903D7" w:rsidRPr="003903D7" w:rsidTr="003903D7">
        <w:trPr>
          <w:trHeight w:val="67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5</w:t>
            </w:r>
          </w:p>
        </w:tc>
        <w:tc>
          <w:tcPr>
            <w:tcW w:w="1820" w:type="dxa"/>
            <w:tcBorders>
              <w:top w:val="nil"/>
              <w:left w:val="nil"/>
              <w:bottom w:val="single" w:sz="4" w:space="0" w:color="auto"/>
              <w:right w:val="single" w:sz="4" w:space="0" w:color="auto"/>
            </w:tcBorders>
            <w:shd w:val="clear" w:color="000000" w:fill="FFFFFF"/>
            <w:vAlign w:val="center"/>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Nitrile Gloves - Small</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pairs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180000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48 months </w:t>
            </w:r>
          </w:p>
        </w:tc>
      </w:tr>
      <w:tr w:rsidR="003903D7" w:rsidRPr="003903D7" w:rsidTr="003903D7">
        <w:trPr>
          <w:trHeight w:val="67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6</w:t>
            </w:r>
          </w:p>
        </w:tc>
        <w:tc>
          <w:tcPr>
            <w:tcW w:w="1820" w:type="dxa"/>
            <w:tcBorders>
              <w:top w:val="nil"/>
              <w:left w:val="nil"/>
              <w:bottom w:val="single" w:sz="4" w:space="0" w:color="auto"/>
              <w:right w:val="single" w:sz="4" w:space="0" w:color="auto"/>
            </w:tcBorders>
            <w:shd w:val="clear" w:color="000000" w:fill="FFFFFF"/>
            <w:vAlign w:val="center"/>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Nitrile Gloves - Medium</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pairs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240000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48 months </w:t>
            </w:r>
          </w:p>
        </w:tc>
      </w:tr>
      <w:tr w:rsidR="003903D7" w:rsidRPr="003903D7" w:rsidTr="003903D7">
        <w:trPr>
          <w:trHeight w:val="67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7</w:t>
            </w:r>
          </w:p>
        </w:tc>
        <w:tc>
          <w:tcPr>
            <w:tcW w:w="1820" w:type="dxa"/>
            <w:tcBorders>
              <w:top w:val="nil"/>
              <w:left w:val="nil"/>
              <w:bottom w:val="single" w:sz="4" w:space="0" w:color="auto"/>
              <w:right w:val="single" w:sz="4" w:space="0" w:color="auto"/>
            </w:tcBorders>
            <w:shd w:val="clear" w:color="000000" w:fill="FFFFFF"/>
            <w:vAlign w:val="center"/>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Nitrile Gloves - Large</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pairs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24000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48 months </w:t>
            </w:r>
          </w:p>
        </w:tc>
      </w:tr>
      <w:tr w:rsidR="003903D7" w:rsidRPr="003903D7" w:rsidTr="003903D7">
        <w:trPr>
          <w:trHeight w:val="67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lastRenderedPageBreak/>
              <w:t>8</w:t>
            </w:r>
          </w:p>
        </w:tc>
        <w:tc>
          <w:tcPr>
            <w:tcW w:w="1820" w:type="dxa"/>
            <w:tcBorders>
              <w:top w:val="nil"/>
              <w:left w:val="nil"/>
              <w:bottom w:val="single" w:sz="4" w:space="0" w:color="auto"/>
              <w:right w:val="single" w:sz="4" w:space="0" w:color="auto"/>
            </w:tcBorders>
            <w:shd w:val="clear" w:color="000000" w:fill="FFFFFF"/>
            <w:vAlign w:val="center"/>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Sterile Surgical Gloves 6.5</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pairs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70000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48 months </w:t>
            </w:r>
          </w:p>
        </w:tc>
      </w:tr>
      <w:tr w:rsidR="003903D7" w:rsidRPr="003903D7" w:rsidTr="003903D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9</w:t>
            </w:r>
          </w:p>
        </w:tc>
        <w:tc>
          <w:tcPr>
            <w:tcW w:w="1820" w:type="dxa"/>
            <w:tcBorders>
              <w:top w:val="nil"/>
              <w:left w:val="nil"/>
              <w:bottom w:val="single" w:sz="4" w:space="0" w:color="auto"/>
              <w:right w:val="single" w:sz="4" w:space="0" w:color="auto"/>
            </w:tcBorders>
            <w:shd w:val="clear" w:color="000000" w:fill="FFFFFF"/>
            <w:vAlign w:val="center"/>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Isolation Gown</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60000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48 months </w:t>
            </w:r>
          </w:p>
        </w:tc>
      </w:tr>
      <w:tr w:rsidR="003903D7" w:rsidRPr="003903D7" w:rsidTr="003903D7">
        <w:trPr>
          <w:trHeight w:val="45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10</w:t>
            </w:r>
          </w:p>
        </w:tc>
        <w:tc>
          <w:tcPr>
            <w:tcW w:w="1820" w:type="dxa"/>
            <w:tcBorders>
              <w:top w:val="nil"/>
              <w:left w:val="nil"/>
              <w:bottom w:val="single" w:sz="4" w:space="0" w:color="auto"/>
              <w:right w:val="single" w:sz="4" w:space="0" w:color="auto"/>
            </w:tcBorders>
            <w:shd w:val="clear" w:color="000000" w:fill="FFFFFF"/>
            <w:vAlign w:val="center"/>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Hand rub Chlorhexidine 500 ml </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sz w:val="16"/>
                <w:szCs w:val="16"/>
                <w:lang w:eastAsia="en-IN"/>
              </w:rPr>
            </w:pPr>
            <w:r w:rsidRPr="003903D7">
              <w:rPr>
                <w:rFonts w:ascii="Calibri" w:eastAsia="Times New Roman" w:hAnsi="Calibri" w:cs="Times New Roman"/>
                <w:sz w:val="16"/>
                <w:szCs w:val="16"/>
                <w:lang w:eastAsia="en-IN"/>
              </w:rPr>
              <w:t>bottle</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9000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24 months</w:t>
            </w:r>
          </w:p>
        </w:tc>
      </w:tr>
      <w:tr w:rsidR="003903D7" w:rsidRPr="003903D7" w:rsidTr="003903D7">
        <w:trPr>
          <w:trHeight w:val="67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11</w:t>
            </w:r>
          </w:p>
        </w:tc>
        <w:tc>
          <w:tcPr>
            <w:tcW w:w="1820" w:type="dxa"/>
            <w:tcBorders>
              <w:top w:val="nil"/>
              <w:left w:val="nil"/>
              <w:bottom w:val="single" w:sz="4" w:space="0" w:color="auto"/>
              <w:right w:val="single" w:sz="4" w:space="0" w:color="auto"/>
            </w:tcBorders>
            <w:shd w:val="clear" w:color="000000" w:fill="FFFFFF"/>
            <w:vAlign w:val="center"/>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Skin Antiseptic Solution- 4% CHG Hand wash 500 ml</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bottle</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1600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24 months</w:t>
            </w:r>
          </w:p>
        </w:tc>
      </w:tr>
      <w:tr w:rsidR="003903D7" w:rsidRPr="003903D7" w:rsidTr="003903D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12</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ABG Syringe</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14600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24 months</w:t>
            </w:r>
          </w:p>
        </w:tc>
      </w:tr>
      <w:tr w:rsidR="003903D7" w:rsidRPr="003903D7" w:rsidTr="003903D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13</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Syringe 1ml</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24000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36 months</w:t>
            </w:r>
          </w:p>
        </w:tc>
      </w:tr>
      <w:tr w:rsidR="003903D7" w:rsidRPr="003903D7" w:rsidTr="003903D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14</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Syringe 2.5ml</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60000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36 months</w:t>
            </w:r>
          </w:p>
        </w:tc>
      </w:tr>
      <w:tr w:rsidR="003903D7" w:rsidRPr="003903D7" w:rsidTr="003903D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15</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Syringe 5ml</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75000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36 months</w:t>
            </w:r>
          </w:p>
        </w:tc>
      </w:tr>
      <w:tr w:rsidR="003903D7" w:rsidRPr="003903D7" w:rsidTr="003903D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16</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Syringe 10ml</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128000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36 months</w:t>
            </w:r>
          </w:p>
        </w:tc>
      </w:tr>
      <w:tr w:rsidR="003903D7" w:rsidRPr="003903D7" w:rsidTr="003903D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17</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Syringe 20ml</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18400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36 months</w:t>
            </w:r>
          </w:p>
        </w:tc>
      </w:tr>
      <w:tr w:rsidR="003903D7" w:rsidRPr="003903D7" w:rsidTr="003903D7">
        <w:trPr>
          <w:trHeight w:val="46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18</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Syringe Luer Lock 50ml</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5000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36 months</w:t>
            </w:r>
          </w:p>
        </w:tc>
      </w:tr>
      <w:tr w:rsidR="003903D7" w:rsidRPr="003903D7" w:rsidTr="003903D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19</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Under Pad</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pack of 10</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1800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48 months </w:t>
            </w:r>
          </w:p>
        </w:tc>
      </w:tr>
      <w:tr w:rsidR="003903D7" w:rsidRPr="003903D7" w:rsidTr="003903D7">
        <w:trPr>
          <w:trHeight w:val="46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20</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GAUZE SWAB NON-STERILE - 10*10</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Pr>
                <w:rFonts w:ascii="Calibri" w:eastAsia="Times New Roman" w:hAnsi="Calibri" w:cs="Times New Roman"/>
                <w:color w:val="000000"/>
                <w:sz w:val="16"/>
                <w:szCs w:val="16"/>
                <w:lang w:eastAsia="en-IN"/>
              </w:rPr>
              <w:t>n</w:t>
            </w:r>
            <w:r w:rsidRPr="003903D7">
              <w:rPr>
                <w:rFonts w:ascii="Calibri" w:eastAsia="Times New Roman" w:hAnsi="Calibri" w:cs="Times New Roman"/>
                <w:color w:val="000000"/>
                <w:sz w:val="16"/>
                <w:szCs w:val="16"/>
                <w:lang w:eastAsia="en-IN"/>
              </w:rPr>
              <w:t>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264000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non expiry </w:t>
            </w:r>
          </w:p>
        </w:tc>
      </w:tr>
      <w:tr w:rsidR="003903D7" w:rsidRPr="003903D7" w:rsidTr="003903D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21</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Body wipes - Adult</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pack of 10</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6000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24 months </w:t>
            </w:r>
          </w:p>
        </w:tc>
      </w:tr>
      <w:tr w:rsidR="003903D7" w:rsidRPr="003903D7" w:rsidTr="003903D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22</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Body wipes - Baby</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pack of 10</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1200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24 months </w:t>
            </w:r>
          </w:p>
        </w:tc>
      </w:tr>
      <w:tr w:rsidR="003903D7" w:rsidRPr="003903D7" w:rsidTr="003903D7">
        <w:trPr>
          <w:trHeight w:val="6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23</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Infusion Set Sterile - MACRO ( without vein needle)</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33000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36 months</w:t>
            </w:r>
          </w:p>
        </w:tc>
      </w:tr>
      <w:tr w:rsidR="003903D7" w:rsidRPr="003903D7" w:rsidTr="003903D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24</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Face Mask 3ply Tie</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120000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non expiry </w:t>
            </w:r>
          </w:p>
        </w:tc>
      </w:tr>
      <w:tr w:rsidR="003903D7" w:rsidRPr="003903D7" w:rsidTr="003903D7">
        <w:trPr>
          <w:trHeight w:val="46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25</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N 95 Mask(Venus/ Magnum) </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60000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24 months </w:t>
            </w:r>
          </w:p>
        </w:tc>
      </w:tr>
      <w:tr w:rsidR="003903D7" w:rsidRPr="003903D7" w:rsidTr="003903D7">
        <w:trPr>
          <w:trHeight w:val="46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26</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Face Shield (280/300 microns) </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24000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non expiry </w:t>
            </w:r>
          </w:p>
        </w:tc>
      </w:tr>
      <w:tr w:rsidR="003903D7" w:rsidRPr="003903D7" w:rsidTr="003903D7">
        <w:trPr>
          <w:trHeight w:val="46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27</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Blood Collection Needle 22G</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49000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24 months </w:t>
            </w:r>
          </w:p>
        </w:tc>
      </w:tr>
      <w:tr w:rsidR="003903D7" w:rsidRPr="003903D7" w:rsidTr="003903D7">
        <w:trPr>
          <w:trHeight w:val="6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28</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Vein O Line Extension Line with Three Way Stop Cock 10cm</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14400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36 months</w:t>
            </w:r>
          </w:p>
        </w:tc>
      </w:tr>
      <w:tr w:rsidR="003903D7" w:rsidRPr="003903D7" w:rsidTr="003903D7">
        <w:trPr>
          <w:trHeight w:val="46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29</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Pressure Monitoring DTX Kit-I</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400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36 months</w:t>
            </w:r>
          </w:p>
        </w:tc>
      </w:tr>
      <w:tr w:rsidR="003903D7" w:rsidRPr="003903D7" w:rsidTr="003903D7">
        <w:trPr>
          <w:trHeight w:val="6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30</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Care site / Micro polysyte - Extension line ( Dual)</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2000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36 months</w:t>
            </w:r>
          </w:p>
        </w:tc>
      </w:tr>
      <w:tr w:rsidR="003903D7" w:rsidRPr="003903D7" w:rsidTr="003903D7">
        <w:trPr>
          <w:trHeight w:val="6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31</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Yankauer Suction Handle with Suction Tube</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36 months</w:t>
            </w:r>
          </w:p>
        </w:tc>
      </w:tr>
      <w:tr w:rsidR="003903D7" w:rsidRPr="003903D7" w:rsidTr="003903D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32</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CITRO STERILE</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CAN of 5L</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180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12 months</w:t>
            </w:r>
          </w:p>
        </w:tc>
      </w:tr>
      <w:tr w:rsidR="003903D7" w:rsidRPr="003903D7" w:rsidTr="003903D7">
        <w:trPr>
          <w:trHeight w:val="46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33</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Renaclean Cold Sterlant 5 litre</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CAN of 5L</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12 months</w:t>
            </w:r>
          </w:p>
        </w:tc>
      </w:tr>
      <w:tr w:rsidR="003903D7" w:rsidRPr="003903D7" w:rsidTr="003903D7">
        <w:trPr>
          <w:trHeight w:val="9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34</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Groshong 4 Fr PICC Single Lumen Catheter - MI (7655405)</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60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24 months</w:t>
            </w:r>
          </w:p>
        </w:tc>
      </w:tr>
      <w:tr w:rsidR="003903D7" w:rsidRPr="003903D7" w:rsidTr="003903D7">
        <w:trPr>
          <w:trHeight w:val="31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35</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OPSITE 15*28 cm</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2800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36 months</w:t>
            </w:r>
          </w:p>
        </w:tc>
      </w:tr>
      <w:tr w:rsidR="003903D7" w:rsidRPr="003903D7" w:rsidTr="003903D7">
        <w:trPr>
          <w:trHeight w:val="114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lastRenderedPageBreak/>
              <w:t>36</w:t>
            </w:r>
          </w:p>
        </w:tc>
        <w:tc>
          <w:tcPr>
            <w:tcW w:w="18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Suture Materials ( Ethicon/ Centilene/ Lotus/ Covidien/ HLL/ B Braun / Meril/ Suture Planet)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all sizes </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36 months</w:t>
            </w:r>
          </w:p>
        </w:tc>
      </w:tr>
      <w:tr w:rsidR="003903D7" w:rsidRPr="003903D7" w:rsidTr="003903D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37</w:t>
            </w:r>
          </w:p>
        </w:tc>
        <w:tc>
          <w:tcPr>
            <w:tcW w:w="1820" w:type="dxa"/>
            <w:tcBorders>
              <w:top w:val="single" w:sz="4" w:space="0" w:color="auto"/>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Lysoformin 3000</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CANS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216</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24 months</w:t>
            </w:r>
          </w:p>
        </w:tc>
      </w:tr>
      <w:tr w:rsidR="003903D7" w:rsidRPr="003903D7" w:rsidTr="003903D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38</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Aerodesin 2000</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sz w:val="16"/>
                <w:szCs w:val="16"/>
                <w:lang w:eastAsia="en-IN"/>
              </w:rPr>
            </w:pPr>
            <w:r w:rsidRPr="003903D7">
              <w:rPr>
                <w:rFonts w:ascii="Calibri" w:eastAsia="Times New Roman" w:hAnsi="Calibri" w:cs="Times New Roman"/>
                <w:sz w:val="16"/>
                <w:szCs w:val="16"/>
                <w:lang w:eastAsia="en-IN"/>
              </w:rPr>
              <w:t>CANS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90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24 months</w:t>
            </w:r>
          </w:p>
        </w:tc>
      </w:tr>
      <w:tr w:rsidR="003903D7" w:rsidRPr="003903D7" w:rsidTr="003903D7">
        <w:trPr>
          <w:trHeight w:val="46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39</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A4 Paper White Ream -75 GSM</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Reams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non expiry </w:t>
            </w:r>
          </w:p>
        </w:tc>
      </w:tr>
      <w:tr w:rsidR="003903D7" w:rsidRPr="003903D7" w:rsidTr="003903D7">
        <w:trPr>
          <w:trHeight w:val="46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40</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A5 Paper White Ream -70 GSM</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Reams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2900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non expiry </w:t>
            </w:r>
          </w:p>
        </w:tc>
      </w:tr>
      <w:tr w:rsidR="003903D7" w:rsidRPr="003903D7" w:rsidTr="003903D7">
        <w:trPr>
          <w:trHeight w:val="6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41</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Tissue Jumbo Roll (Towelling) 150 Mt’s 23cm</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rolls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1300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non expiry </w:t>
            </w:r>
          </w:p>
        </w:tc>
      </w:tr>
      <w:tr w:rsidR="003903D7" w:rsidRPr="003903D7" w:rsidTr="003903D7">
        <w:trPr>
          <w:trHeight w:val="6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42</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Tissue Jumbo Roll (Towelling) 150 Mt’s 20cm</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rolls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800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non expiry </w:t>
            </w:r>
          </w:p>
        </w:tc>
      </w:tr>
      <w:tr w:rsidR="003903D7" w:rsidRPr="003903D7" w:rsidTr="003903D7">
        <w:trPr>
          <w:trHeight w:val="69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43</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Tissue Paper / Napkins VP 30 * 30 100s</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packs of 100</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10200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non expiry </w:t>
            </w:r>
          </w:p>
        </w:tc>
      </w:tr>
      <w:tr w:rsidR="003903D7" w:rsidRPr="003903D7" w:rsidTr="003903D7">
        <w:trPr>
          <w:trHeight w:val="46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44</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Vaccutainer Serum Gel Tube</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74000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24 months</w:t>
            </w:r>
          </w:p>
        </w:tc>
      </w:tr>
      <w:tr w:rsidR="003903D7" w:rsidRPr="003903D7" w:rsidTr="003903D7">
        <w:trPr>
          <w:trHeight w:val="46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45</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Blood Glucose Test Strips </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150000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24 months</w:t>
            </w:r>
          </w:p>
        </w:tc>
      </w:tr>
      <w:tr w:rsidR="003903D7" w:rsidRPr="003903D7" w:rsidTr="003903D7">
        <w:trPr>
          <w:trHeight w:val="46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46</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Lancet for Glucometer</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112300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36 months</w:t>
            </w:r>
          </w:p>
        </w:tc>
      </w:tr>
      <w:tr w:rsidR="003903D7" w:rsidRPr="003903D7" w:rsidTr="003903D7">
        <w:trPr>
          <w:trHeight w:val="46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47</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Garbage Bag HM Black 30*35</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KG</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1500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non expiry </w:t>
            </w:r>
          </w:p>
        </w:tc>
      </w:tr>
      <w:tr w:rsidR="003903D7" w:rsidRPr="003903D7" w:rsidTr="003903D7">
        <w:trPr>
          <w:trHeight w:val="46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48</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Hand Wash Soap Solution Refill 1 litre</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CANS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2100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non expiry </w:t>
            </w:r>
          </w:p>
        </w:tc>
      </w:tr>
      <w:tr w:rsidR="003903D7" w:rsidRPr="003903D7" w:rsidTr="003903D7">
        <w:trPr>
          <w:trHeight w:val="46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49</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Garbage Bag HM Black 19*22</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KG</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435</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non expiry </w:t>
            </w:r>
          </w:p>
        </w:tc>
      </w:tr>
      <w:tr w:rsidR="003903D7" w:rsidRPr="003903D7" w:rsidTr="003903D7">
        <w:trPr>
          <w:trHeight w:val="46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50</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Garbage Bag HM Black 24*30</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KG</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640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non expiry </w:t>
            </w:r>
          </w:p>
        </w:tc>
      </w:tr>
      <w:tr w:rsidR="003903D7" w:rsidRPr="003903D7" w:rsidTr="003903D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51</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Surgeons Cap </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60,000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non expiry </w:t>
            </w:r>
          </w:p>
        </w:tc>
      </w:tr>
      <w:tr w:rsidR="003903D7" w:rsidRPr="003903D7" w:rsidTr="003903D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52</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Urine Can Pot </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4000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36 months</w:t>
            </w:r>
          </w:p>
        </w:tc>
      </w:tr>
      <w:tr w:rsidR="003903D7" w:rsidRPr="003903D7" w:rsidTr="003903D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53</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Sputum cup </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1500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non expiry </w:t>
            </w:r>
          </w:p>
        </w:tc>
      </w:tr>
      <w:tr w:rsidR="003903D7" w:rsidRPr="003903D7" w:rsidTr="003903D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54</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Bed pan </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900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36 months</w:t>
            </w:r>
          </w:p>
        </w:tc>
      </w:tr>
      <w:tr w:rsidR="003903D7" w:rsidRPr="003903D7" w:rsidTr="003903D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55</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Surgical paper tapes </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900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36 months</w:t>
            </w:r>
          </w:p>
        </w:tc>
      </w:tr>
      <w:tr w:rsidR="003903D7" w:rsidRPr="003903D7" w:rsidTr="003903D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56</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Groshong Basic tray </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25</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60 months</w:t>
            </w:r>
          </w:p>
        </w:tc>
      </w:tr>
      <w:tr w:rsidR="003903D7" w:rsidRPr="003903D7" w:rsidTr="003903D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57</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Hand rub 5 litre </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Can</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1000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36 months </w:t>
            </w:r>
          </w:p>
        </w:tc>
      </w:tr>
      <w:tr w:rsidR="003903D7" w:rsidRPr="003903D7" w:rsidTr="003903D7">
        <w:trPr>
          <w:trHeight w:val="46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58</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N 95 Mask ( Kenko/ dheej/ Others) </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60000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non expiry </w:t>
            </w:r>
          </w:p>
        </w:tc>
      </w:tr>
      <w:tr w:rsidR="003903D7" w:rsidRPr="003903D7" w:rsidTr="003903D7">
        <w:trPr>
          <w:trHeight w:val="46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59</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Powder free Gloves ( Small/ Medium/Large) </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no's.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4,50,000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non expiry </w:t>
            </w:r>
          </w:p>
        </w:tc>
      </w:tr>
      <w:tr w:rsidR="003903D7" w:rsidRPr="003903D7" w:rsidTr="003903D7">
        <w:trPr>
          <w:trHeight w:val="46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60</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Sterile Surgical Gloves ( Size 5.5 to ) </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pairs</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right"/>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75000</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36 moths</w:t>
            </w:r>
          </w:p>
        </w:tc>
      </w:tr>
      <w:tr w:rsidR="003903D7" w:rsidRPr="003903D7" w:rsidTr="003903D7">
        <w:trPr>
          <w:trHeight w:val="46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61</w:t>
            </w:r>
          </w:p>
        </w:tc>
        <w:tc>
          <w:tcPr>
            <w:tcW w:w="1820" w:type="dxa"/>
            <w:tcBorders>
              <w:top w:val="nil"/>
              <w:left w:val="nil"/>
              <w:bottom w:val="single" w:sz="4" w:space="0" w:color="auto"/>
              <w:right w:val="single" w:sz="4" w:space="0" w:color="auto"/>
            </w:tcBorders>
            <w:shd w:val="clear" w:color="000000" w:fill="FFFFFF"/>
            <w:vAlign w:val="bottom"/>
            <w:hideMark/>
          </w:tcPr>
          <w:p w:rsidR="003903D7" w:rsidRPr="003903D7" w:rsidRDefault="003903D7" w:rsidP="003903D7">
            <w:pPr>
              <w:spacing w:after="0" w:line="240" w:lineRule="auto"/>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Surgiwear products for Neurosurgery</w:t>
            </w:r>
          </w:p>
        </w:tc>
        <w:tc>
          <w:tcPr>
            <w:tcW w:w="9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rPr>
                <w:rFonts w:ascii="Calibri" w:eastAsia="Times New Roman" w:hAnsi="Calibri" w:cs="Times New Roman"/>
                <w:color w:val="000000"/>
                <w:lang w:eastAsia="en-IN"/>
              </w:rPr>
            </w:pPr>
            <w:r w:rsidRPr="003903D7">
              <w:rPr>
                <w:rFonts w:ascii="Calibri" w:eastAsia="Times New Roman" w:hAnsi="Calibri" w:cs="Times New Roman"/>
                <w:color w:val="000000"/>
                <w:lang w:eastAsia="en-IN"/>
              </w:rPr>
              <w:t> </w:t>
            </w:r>
          </w:p>
        </w:tc>
        <w:tc>
          <w:tcPr>
            <w:tcW w:w="12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rPr>
                <w:rFonts w:ascii="Calibri" w:eastAsia="Times New Roman" w:hAnsi="Calibri" w:cs="Times New Roman"/>
                <w:color w:val="000000"/>
                <w:lang w:eastAsia="en-IN"/>
              </w:rPr>
            </w:pPr>
            <w:r w:rsidRPr="003903D7">
              <w:rPr>
                <w:rFonts w:ascii="Calibri" w:eastAsia="Times New Roman" w:hAnsi="Calibri" w:cs="Times New Roman"/>
                <w:color w:val="000000"/>
                <w:lang w:eastAsia="en-IN"/>
              </w:rPr>
              <w:t> </w:t>
            </w:r>
          </w:p>
        </w:tc>
        <w:tc>
          <w:tcPr>
            <w:tcW w:w="1760" w:type="dxa"/>
            <w:tcBorders>
              <w:top w:val="nil"/>
              <w:left w:val="nil"/>
              <w:bottom w:val="single" w:sz="4" w:space="0" w:color="auto"/>
              <w:right w:val="single" w:sz="4" w:space="0" w:color="auto"/>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r w:rsidRPr="003903D7">
              <w:rPr>
                <w:rFonts w:ascii="Calibri" w:eastAsia="Times New Roman" w:hAnsi="Calibri" w:cs="Times New Roman"/>
                <w:color w:val="000000"/>
                <w:sz w:val="16"/>
                <w:szCs w:val="16"/>
                <w:lang w:eastAsia="en-IN"/>
              </w:rPr>
              <w:t xml:space="preserve">60 months </w:t>
            </w:r>
          </w:p>
        </w:tc>
      </w:tr>
      <w:tr w:rsidR="003903D7" w:rsidRPr="003903D7" w:rsidTr="003903D7">
        <w:trPr>
          <w:trHeight w:val="300"/>
        </w:trPr>
        <w:tc>
          <w:tcPr>
            <w:tcW w:w="1360" w:type="dxa"/>
            <w:tcBorders>
              <w:top w:val="nil"/>
              <w:left w:val="nil"/>
              <w:bottom w:val="nil"/>
              <w:right w:val="nil"/>
            </w:tcBorders>
            <w:shd w:val="clear" w:color="auto" w:fill="auto"/>
            <w:noWrap/>
            <w:vAlign w:val="bottom"/>
            <w:hideMark/>
          </w:tcPr>
          <w:p w:rsidR="003903D7" w:rsidRPr="003903D7" w:rsidRDefault="003903D7" w:rsidP="003903D7">
            <w:pPr>
              <w:spacing w:after="0" w:line="240" w:lineRule="auto"/>
              <w:jc w:val="center"/>
              <w:rPr>
                <w:rFonts w:ascii="Calibri" w:eastAsia="Times New Roman" w:hAnsi="Calibri" w:cs="Times New Roman"/>
                <w:color w:val="000000"/>
                <w:sz w:val="16"/>
                <w:szCs w:val="16"/>
                <w:lang w:eastAsia="en-IN"/>
              </w:rPr>
            </w:pPr>
          </w:p>
        </w:tc>
        <w:tc>
          <w:tcPr>
            <w:tcW w:w="1820" w:type="dxa"/>
            <w:tcBorders>
              <w:top w:val="nil"/>
              <w:left w:val="nil"/>
              <w:bottom w:val="nil"/>
              <w:right w:val="nil"/>
            </w:tcBorders>
            <w:shd w:val="clear" w:color="auto" w:fill="auto"/>
            <w:noWrap/>
            <w:vAlign w:val="bottom"/>
            <w:hideMark/>
          </w:tcPr>
          <w:p w:rsidR="003903D7" w:rsidRPr="003903D7" w:rsidRDefault="003903D7" w:rsidP="003903D7">
            <w:pPr>
              <w:spacing w:after="0" w:line="240" w:lineRule="auto"/>
              <w:rPr>
                <w:rFonts w:ascii="Times New Roman" w:eastAsia="Times New Roman" w:hAnsi="Times New Roman" w:cs="Times New Roman"/>
                <w:sz w:val="20"/>
                <w:szCs w:val="20"/>
                <w:lang w:eastAsia="en-IN"/>
              </w:rPr>
            </w:pPr>
          </w:p>
        </w:tc>
        <w:tc>
          <w:tcPr>
            <w:tcW w:w="960" w:type="dxa"/>
            <w:tcBorders>
              <w:top w:val="nil"/>
              <w:left w:val="nil"/>
              <w:bottom w:val="nil"/>
              <w:right w:val="nil"/>
            </w:tcBorders>
            <w:shd w:val="clear" w:color="auto" w:fill="auto"/>
            <w:noWrap/>
            <w:vAlign w:val="bottom"/>
            <w:hideMark/>
          </w:tcPr>
          <w:p w:rsidR="003903D7" w:rsidRPr="003903D7" w:rsidRDefault="003903D7" w:rsidP="003903D7">
            <w:pPr>
              <w:spacing w:after="0" w:line="240" w:lineRule="auto"/>
              <w:rPr>
                <w:rFonts w:ascii="Times New Roman" w:eastAsia="Times New Roman" w:hAnsi="Times New Roman" w:cs="Times New Roman"/>
                <w:sz w:val="20"/>
                <w:szCs w:val="20"/>
                <w:lang w:eastAsia="en-IN"/>
              </w:rPr>
            </w:pPr>
          </w:p>
        </w:tc>
        <w:tc>
          <w:tcPr>
            <w:tcW w:w="1260" w:type="dxa"/>
            <w:tcBorders>
              <w:top w:val="nil"/>
              <w:left w:val="nil"/>
              <w:bottom w:val="nil"/>
              <w:right w:val="nil"/>
            </w:tcBorders>
            <w:shd w:val="clear" w:color="auto" w:fill="auto"/>
            <w:noWrap/>
            <w:vAlign w:val="bottom"/>
            <w:hideMark/>
          </w:tcPr>
          <w:p w:rsidR="003903D7" w:rsidRPr="003903D7" w:rsidRDefault="003903D7" w:rsidP="003903D7">
            <w:pPr>
              <w:spacing w:after="0" w:line="240" w:lineRule="auto"/>
              <w:rPr>
                <w:rFonts w:ascii="Times New Roman" w:eastAsia="Times New Roman" w:hAnsi="Times New Roman" w:cs="Times New Roman"/>
                <w:sz w:val="20"/>
                <w:szCs w:val="20"/>
                <w:lang w:eastAsia="en-IN"/>
              </w:rPr>
            </w:pPr>
          </w:p>
        </w:tc>
        <w:tc>
          <w:tcPr>
            <w:tcW w:w="1760" w:type="dxa"/>
            <w:tcBorders>
              <w:top w:val="nil"/>
              <w:left w:val="nil"/>
              <w:bottom w:val="nil"/>
              <w:right w:val="nil"/>
            </w:tcBorders>
            <w:shd w:val="clear" w:color="auto" w:fill="auto"/>
            <w:noWrap/>
            <w:vAlign w:val="bottom"/>
            <w:hideMark/>
          </w:tcPr>
          <w:p w:rsidR="003903D7" w:rsidRPr="003903D7" w:rsidRDefault="003903D7" w:rsidP="003903D7">
            <w:pPr>
              <w:spacing w:after="0" w:line="240" w:lineRule="auto"/>
              <w:rPr>
                <w:rFonts w:ascii="Times New Roman" w:eastAsia="Times New Roman" w:hAnsi="Times New Roman" w:cs="Times New Roman"/>
                <w:sz w:val="20"/>
                <w:szCs w:val="20"/>
                <w:lang w:eastAsia="en-IN"/>
              </w:rPr>
            </w:pPr>
          </w:p>
        </w:tc>
      </w:tr>
    </w:tbl>
    <w:p w:rsidR="002410CD" w:rsidRDefault="002410CD"/>
    <w:p w:rsidR="0027184C" w:rsidRDefault="0027184C"/>
    <w:p w:rsidR="0027184C" w:rsidRDefault="0027184C"/>
    <w:p w:rsidR="0027184C" w:rsidRDefault="0027184C"/>
    <w:p w:rsidR="0027184C" w:rsidRDefault="0027184C"/>
    <w:p w:rsidR="0027184C" w:rsidRDefault="0027184C"/>
    <w:p w:rsidR="0027184C" w:rsidRDefault="0027184C"/>
    <w:p w:rsidR="0027184C" w:rsidRDefault="0027184C"/>
    <w:p w:rsidR="002410CD" w:rsidRDefault="000D4D10">
      <w:r>
        <w:t xml:space="preserve">ANNEXURE – 3 </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2699"/>
        <w:gridCol w:w="6307"/>
      </w:tblGrid>
      <w:tr w:rsidR="002410CD" w:rsidRPr="002410CD" w:rsidTr="002410CD">
        <w:trPr>
          <w:trHeight w:val="512"/>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pPr>
              <w:spacing w:before="240" w:after="0" w:line="240" w:lineRule="auto"/>
              <w:rPr>
                <w:rFonts w:ascii="Times New Roman" w:eastAsia="Times New Roman" w:hAnsi="Times New Roman" w:cs="Times New Roman"/>
                <w:sz w:val="24"/>
                <w:szCs w:val="24"/>
                <w:lang w:eastAsia="en-IN"/>
              </w:rPr>
            </w:pPr>
            <w:r w:rsidRPr="002410CD">
              <w:rPr>
                <w:rFonts w:ascii="Arial" w:eastAsia="Times New Roman" w:hAnsi="Arial" w:cs="Arial"/>
                <w:color w:val="000000"/>
                <w:sz w:val="16"/>
                <w:szCs w:val="16"/>
                <w:lang w:eastAsia="en-IN"/>
              </w:rPr>
              <w:t xml:space="preserve">                                                                </w:t>
            </w:r>
            <w:r w:rsidRPr="002410CD">
              <w:rPr>
                <w:rFonts w:ascii="Arial" w:eastAsia="Times New Roman" w:hAnsi="Arial" w:cs="Arial"/>
                <w:b/>
                <w:bCs/>
                <w:color w:val="000000"/>
                <w:lang w:eastAsia="en-IN"/>
              </w:rPr>
              <w:t>Schedule of delivery details</w:t>
            </w:r>
          </w:p>
        </w:tc>
      </w:tr>
      <w:tr w:rsidR="002410CD" w:rsidRPr="002410CD" w:rsidTr="002410CD">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pPr>
              <w:spacing w:before="240" w:after="0" w:line="240" w:lineRule="auto"/>
              <w:rPr>
                <w:rFonts w:ascii="Times New Roman" w:eastAsia="Times New Roman" w:hAnsi="Times New Roman" w:cs="Times New Roman"/>
                <w:sz w:val="24"/>
                <w:szCs w:val="24"/>
                <w:lang w:eastAsia="en-IN"/>
              </w:rPr>
            </w:pPr>
            <w:r w:rsidRPr="002410CD">
              <w:rPr>
                <w:rFonts w:ascii="Arial" w:eastAsia="Times New Roman" w:hAnsi="Arial" w:cs="Arial"/>
                <w:color w:val="000000"/>
                <w:sz w:val="16"/>
                <w:szCs w:val="16"/>
                <w:lang w:eastAsia="en-IN"/>
              </w:rPr>
              <w:t>Day 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pPr>
              <w:spacing w:before="240" w:after="0" w:line="240" w:lineRule="auto"/>
              <w:rPr>
                <w:rFonts w:ascii="Times New Roman" w:eastAsia="Times New Roman" w:hAnsi="Times New Roman" w:cs="Times New Roman"/>
                <w:sz w:val="24"/>
                <w:szCs w:val="24"/>
                <w:lang w:eastAsia="en-IN"/>
              </w:rPr>
            </w:pPr>
            <w:r w:rsidRPr="002410CD">
              <w:rPr>
                <w:rFonts w:ascii="Arial" w:eastAsia="Times New Roman" w:hAnsi="Arial" w:cs="Arial"/>
                <w:color w:val="000000"/>
                <w:sz w:val="16"/>
                <w:szCs w:val="16"/>
                <w:lang w:eastAsia="en-IN"/>
              </w:rPr>
              <w:t>Issue of Purchase Order</w:t>
            </w:r>
          </w:p>
        </w:tc>
      </w:tr>
      <w:tr w:rsidR="002410CD" w:rsidRPr="002410CD" w:rsidTr="002410CD">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pPr>
              <w:spacing w:before="240" w:after="0" w:line="240" w:lineRule="auto"/>
              <w:rPr>
                <w:rFonts w:ascii="Times New Roman" w:eastAsia="Times New Roman" w:hAnsi="Times New Roman" w:cs="Times New Roman"/>
                <w:sz w:val="24"/>
                <w:szCs w:val="24"/>
                <w:lang w:eastAsia="en-IN"/>
              </w:rPr>
            </w:pPr>
            <w:r w:rsidRPr="002410CD">
              <w:rPr>
                <w:rFonts w:ascii="Arial" w:eastAsia="Times New Roman" w:hAnsi="Arial" w:cs="Arial"/>
                <w:color w:val="000000"/>
                <w:sz w:val="16"/>
                <w:szCs w:val="16"/>
                <w:lang w:eastAsia="en-IN"/>
              </w:rPr>
              <w:t>Within 10 days of  issue of Purchase order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pPr>
              <w:spacing w:before="240" w:after="0" w:line="240" w:lineRule="auto"/>
              <w:rPr>
                <w:rFonts w:ascii="Times New Roman" w:eastAsia="Times New Roman" w:hAnsi="Times New Roman" w:cs="Times New Roman"/>
                <w:sz w:val="24"/>
                <w:szCs w:val="24"/>
                <w:lang w:eastAsia="en-IN"/>
              </w:rPr>
            </w:pPr>
            <w:r w:rsidRPr="002410CD">
              <w:rPr>
                <w:rFonts w:ascii="Arial" w:eastAsia="Times New Roman" w:hAnsi="Arial" w:cs="Arial"/>
                <w:color w:val="000000"/>
                <w:sz w:val="16"/>
                <w:szCs w:val="16"/>
                <w:lang w:eastAsia="en-IN"/>
              </w:rPr>
              <w:t>The supplier shall furnish confirmed dispatch schedule.</w:t>
            </w:r>
          </w:p>
        </w:tc>
      </w:tr>
      <w:tr w:rsidR="002410CD" w:rsidRPr="002410CD" w:rsidTr="002410CD">
        <w:trPr>
          <w:trHeight w:val="8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pPr>
              <w:spacing w:before="240" w:after="0" w:line="240" w:lineRule="auto"/>
              <w:rPr>
                <w:rFonts w:ascii="Times New Roman" w:eastAsia="Times New Roman" w:hAnsi="Times New Roman" w:cs="Times New Roman"/>
                <w:sz w:val="24"/>
                <w:szCs w:val="24"/>
                <w:lang w:eastAsia="en-IN"/>
              </w:rPr>
            </w:pPr>
            <w:r w:rsidRPr="002410CD">
              <w:rPr>
                <w:rFonts w:ascii="Arial" w:eastAsia="Times New Roman" w:hAnsi="Arial" w:cs="Arial"/>
                <w:color w:val="000000"/>
                <w:sz w:val="16"/>
                <w:szCs w:val="16"/>
                <w:lang w:eastAsia="en-IN"/>
              </w:rPr>
              <w:t xml:space="preserve"> Schedule of supply.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pPr>
              <w:spacing w:before="240" w:after="0" w:line="240" w:lineRule="auto"/>
              <w:rPr>
                <w:rFonts w:ascii="Times New Roman" w:eastAsia="Times New Roman" w:hAnsi="Times New Roman" w:cs="Times New Roman"/>
                <w:sz w:val="24"/>
                <w:szCs w:val="24"/>
                <w:lang w:eastAsia="en-IN"/>
              </w:rPr>
            </w:pPr>
            <w:r w:rsidRPr="002410CD">
              <w:rPr>
                <w:rFonts w:ascii="Arial" w:eastAsia="Times New Roman" w:hAnsi="Arial" w:cs="Arial"/>
                <w:color w:val="000000"/>
                <w:sz w:val="16"/>
                <w:szCs w:val="16"/>
                <w:lang w:eastAsia="en-IN"/>
              </w:rPr>
              <w:t>The Supply shall be within 10 days of the issue of Purchase Order</w:t>
            </w:r>
          </w:p>
        </w:tc>
      </w:tr>
      <w:tr w:rsidR="002410CD" w:rsidRPr="002410CD" w:rsidTr="002410CD">
        <w:trPr>
          <w:trHeight w:val="8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pPr>
              <w:spacing w:before="240" w:after="0" w:line="240" w:lineRule="auto"/>
              <w:rPr>
                <w:rFonts w:ascii="Times New Roman" w:eastAsia="Times New Roman" w:hAnsi="Times New Roman" w:cs="Times New Roman"/>
                <w:sz w:val="24"/>
                <w:szCs w:val="24"/>
                <w:lang w:eastAsia="en-IN"/>
              </w:rPr>
            </w:pPr>
            <w:r w:rsidRPr="002410CD">
              <w:rPr>
                <w:rFonts w:ascii="Arial" w:eastAsia="Times New Roman" w:hAnsi="Arial" w:cs="Arial"/>
                <w:color w:val="000000"/>
                <w:sz w:val="16"/>
                <w:szCs w:val="16"/>
                <w:lang w:eastAsia="en-IN"/>
              </w:rPr>
              <w:t>Payment against supplies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5206AB">
            <w:pPr>
              <w:spacing w:before="240" w:after="0" w:line="240" w:lineRule="auto"/>
              <w:rPr>
                <w:rFonts w:ascii="Times New Roman" w:eastAsia="Times New Roman" w:hAnsi="Times New Roman" w:cs="Times New Roman"/>
                <w:sz w:val="24"/>
                <w:szCs w:val="24"/>
                <w:lang w:eastAsia="en-IN"/>
              </w:rPr>
            </w:pPr>
            <w:r w:rsidRPr="002410CD">
              <w:rPr>
                <w:rFonts w:ascii="Arial" w:eastAsia="Times New Roman" w:hAnsi="Arial" w:cs="Arial"/>
                <w:color w:val="000000"/>
                <w:sz w:val="16"/>
                <w:szCs w:val="16"/>
                <w:lang w:eastAsia="en-IN"/>
              </w:rPr>
              <w:t xml:space="preserve">The payment against the invoices will be initiated within </w:t>
            </w:r>
            <w:r w:rsidR="005206AB">
              <w:rPr>
                <w:rFonts w:ascii="Arial" w:eastAsia="Times New Roman" w:hAnsi="Arial" w:cs="Arial"/>
                <w:color w:val="000000"/>
                <w:sz w:val="16"/>
                <w:szCs w:val="16"/>
                <w:lang w:eastAsia="en-IN"/>
              </w:rPr>
              <w:t xml:space="preserve">sixty </w:t>
            </w:r>
            <w:r w:rsidRPr="002410CD">
              <w:rPr>
                <w:rFonts w:ascii="Arial" w:eastAsia="Times New Roman" w:hAnsi="Arial" w:cs="Arial"/>
                <w:color w:val="000000"/>
                <w:sz w:val="16"/>
                <w:szCs w:val="16"/>
                <w:lang w:eastAsia="en-IN"/>
              </w:rPr>
              <w:t>days of receipt and acceptance of the ordered quantity.</w:t>
            </w:r>
          </w:p>
        </w:tc>
      </w:tr>
      <w:tr w:rsidR="002410CD" w:rsidRPr="002410CD" w:rsidTr="002410CD">
        <w:trPr>
          <w:trHeight w:val="8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0CD" w:rsidRPr="002410CD" w:rsidRDefault="002410CD" w:rsidP="002410CD">
            <w:pPr>
              <w:spacing w:before="240" w:after="0" w:line="240" w:lineRule="auto"/>
              <w:rPr>
                <w:rFonts w:ascii="Arial" w:eastAsia="Times New Roman" w:hAnsi="Arial" w:cs="Arial"/>
                <w:color w:val="000000"/>
                <w:sz w:val="16"/>
                <w:szCs w:val="16"/>
                <w:lang w:eastAsia="en-I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0CD" w:rsidRPr="002410CD" w:rsidRDefault="002410CD" w:rsidP="002410CD">
            <w:pPr>
              <w:spacing w:before="240" w:after="0" w:line="240" w:lineRule="auto"/>
              <w:rPr>
                <w:rFonts w:ascii="Arial" w:eastAsia="Times New Roman" w:hAnsi="Arial" w:cs="Arial"/>
                <w:color w:val="000000"/>
                <w:sz w:val="16"/>
                <w:szCs w:val="16"/>
                <w:lang w:eastAsia="en-IN"/>
              </w:rPr>
            </w:pPr>
          </w:p>
        </w:tc>
      </w:tr>
    </w:tbl>
    <w:p w:rsidR="0027184C" w:rsidRDefault="0027184C"/>
    <w:p w:rsidR="0027184C" w:rsidRDefault="0027184C"/>
    <w:p w:rsidR="0027184C" w:rsidRDefault="0027184C"/>
    <w:p w:rsidR="0027184C" w:rsidRDefault="0027184C"/>
    <w:p w:rsidR="0027184C" w:rsidRDefault="0027184C"/>
    <w:p w:rsidR="0027184C" w:rsidRDefault="0027184C"/>
    <w:p w:rsidR="0027184C" w:rsidRDefault="0027184C"/>
    <w:p w:rsidR="0027184C" w:rsidRDefault="0027184C"/>
    <w:p w:rsidR="0027184C" w:rsidRDefault="0027184C"/>
    <w:p w:rsidR="0027184C" w:rsidRDefault="0027184C"/>
    <w:p w:rsidR="0027184C" w:rsidRDefault="0027184C"/>
    <w:p w:rsidR="0027184C" w:rsidRDefault="0027184C"/>
    <w:p w:rsidR="0027184C" w:rsidRDefault="0027184C"/>
    <w:p w:rsidR="0027184C" w:rsidRDefault="0027184C"/>
    <w:p w:rsidR="0027184C" w:rsidRDefault="0027184C"/>
    <w:p w:rsidR="0027184C" w:rsidRDefault="0027184C"/>
    <w:p w:rsidR="0027184C" w:rsidRDefault="0027184C"/>
    <w:p w:rsidR="002410CD" w:rsidRDefault="000D4D10">
      <w:r>
        <w:t xml:space="preserve">ANNEXURE – 4 </w:t>
      </w:r>
    </w:p>
    <w:p w:rsidR="000D4D10" w:rsidRDefault="000D4D10"/>
    <w:p w:rsidR="002410CD" w:rsidRPr="002410CD" w:rsidRDefault="002410CD" w:rsidP="002410CD">
      <w:r w:rsidRPr="002410CD">
        <w:t> </w:t>
      </w:r>
      <w:r w:rsidRPr="002410CD">
        <w:rPr>
          <w:b/>
          <w:bCs/>
          <w:u w:val="single"/>
        </w:rPr>
        <w:t>Detail of the Bidder</w:t>
      </w:r>
      <w:r w:rsidR="000D4D10">
        <w:rPr>
          <w:b/>
          <w:bCs/>
          <w:u w:val="single"/>
        </w:rPr>
        <w:t xml:space="preserve"> - </w:t>
      </w:r>
    </w:p>
    <w:p w:rsidR="002410CD" w:rsidRPr="002410CD" w:rsidRDefault="002410CD" w:rsidP="002410CD"/>
    <w:tbl>
      <w:tblPr>
        <w:tblW w:w="0" w:type="auto"/>
        <w:tblCellMar>
          <w:top w:w="15" w:type="dxa"/>
          <w:left w:w="15" w:type="dxa"/>
          <w:bottom w:w="15" w:type="dxa"/>
          <w:right w:w="15" w:type="dxa"/>
        </w:tblCellMar>
        <w:tblLook w:val="04A0" w:firstRow="1" w:lastRow="0" w:firstColumn="1" w:lastColumn="0" w:noHBand="0" w:noVBand="1"/>
      </w:tblPr>
      <w:tblGrid>
        <w:gridCol w:w="386"/>
        <w:gridCol w:w="421"/>
        <w:gridCol w:w="6282"/>
        <w:gridCol w:w="250"/>
      </w:tblGrid>
      <w:tr w:rsidR="002410CD" w:rsidRPr="002410CD" w:rsidTr="002410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Name of the Bidder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rPr>
                <w:u w:val="single"/>
              </w:rPr>
              <w:t> </w:t>
            </w:r>
          </w:p>
        </w:tc>
      </w:tr>
      <w:tr w:rsidR="002410CD" w:rsidRPr="002410CD" w:rsidTr="002410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Address for Communication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rPr>
                <w:u w:val="single"/>
              </w:rPr>
              <w:t> </w:t>
            </w:r>
          </w:p>
        </w:tc>
      </w:tr>
      <w:tr w:rsidR="002410CD" w:rsidRPr="002410CD" w:rsidTr="002410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PIN code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rPr>
                <w:u w:val="single"/>
              </w:rPr>
              <w:t> </w:t>
            </w:r>
          </w:p>
        </w:tc>
      </w:tr>
      <w:tr w:rsidR="002410CD" w:rsidRPr="002410CD" w:rsidTr="002410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Land Phone No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rPr>
                <w:u w:val="single"/>
              </w:rPr>
              <w:t> </w:t>
            </w:r>
          </w:p>
        </w:tc>
      </w:tr>
      <w:tr w:rsidR="002410CD" w:rsidRPr="002410CD" w:rsidTr="002410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Mobile No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rPr>
                <w:u w:val="single"/>
              </w:rPr>
              <w:t> </w:t>
            </w:r>
          </w:p>
        </w:tc>
      </w:tr>
      <w:tr w:rsidR="002410CD" w:rsidRPr="002410CD" w:rsidTr="002410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Email ID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rPr>
                <w:u w:val="single"/>
              </w:rPr>
              <w:t> </w:t>
            </w:r>
          </w:p>
        </w:tc>
      </w:tr>
      <w:tr w:rsidR="002410CD" w:rsidRPr="002410CD" w:rsidTr="002410CD">
        <w:trPr>
          <w:trHeight w:val="6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Name of the Managing  Director/Director/Partner/Proprietor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rPr>
                <w:u w:val="single"/>
              </w:rPr>
              <w:t> </w:t>
            </w:r>
          </w:p>
        </w:tc>
      </w:tr>
      <w:tr w:rsidR="002410CD" w:rsidRPr="002410CD" w:rsidTr="002410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Address for Communication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rPr>
                <w:u w:val="single"/>
              </w:rPr>
              <w:t> </w:t>
            </w:r>
          </w:p>
        </w:tc>
      </w:tr>
      <w:tr w:rsidR="002410CD" w:rsidRPr="002410CD" w:rsidTr="002410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Land Phone No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rPr>
                <w:u w:val="single"/>
              </w:rPr>
              <w:t> </w:t>
            </w:r>
          </w:p>
        </w:tc>
      </w:tr>
      <w:tr w:rsidR="002410CD" w:rsidRPr="002410CD" w:rsidTr="002410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Mobile No.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rPr>
                <w:u w:val="single"/>
              </w:rPr>
              <w:t> </w:t>
            </w:r>
          </w:p>
        </w:tc>
      </w:tr>
      <w:tr w:rsidR="002410CD" w:rsidRPr="002410CD" w:rsidTr="002410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Email ID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rPr>
                <w:u w:val="single"/>
              </w:rPr>
              <w:t> </w:t>
            </w:r>
          </w:p>
        </w:tc>
      </w:tr>
      <w:tr w:rsidR="002410CD" w:rsidRPr="002410CD" w:rsidTr="002410CD">
        <w:trPr>
          <w:trHeight w:val="6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Name of the Authorized contact  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rPr>
                <w:u w:val="single"/>
              </w:rPr>
              <w:t> </w:t>
            </w:r>
          </w:p>
        </w:tc>
      </w:tr>
      <w:tr w:rsidR="002410CD" w:rsidRPr="002410CD" w:rsidTr="002410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Designation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rPr>
                <w:u w:val="single"/>
              </w:rPr>
              <w:t> </w:t>
            </w:r>
          </w:p>
        </w:tc>
      </w:tr>
      <w:tr w:rsidR="002410CD" w:rsidRPr="002410CD" w:rsidTr="002410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lastRenderedPageBreak/>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Land Phone No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rPr>
                <w:u w:val="single"/>
              </w:rPr>
              <w:t> </w:t>
            </w:r>
          </w:p>
        </w:tc>
      </w:tr>
      <w:tr w:rsidR="002410CD" w:rsidRPr="002410CD" w:rsidTr="002410CD">
        <w:trPr>
          <w:trHeight w:val="6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Address for return of the supplied  item, if such circumstances arise,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rPr>
                <w:u w:val="single"/>
              </w:rPr>
              <w:t> </w:t>
            </w:r>
          </w:p>
        </w:tc>
      </w:tr>
      <w:tr w:rsidR="002410CD" w:rsidRPr="002410CD" w:rsidTr="002410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PIN code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rPr>
                <w:u w:val="single"/>
              </w:rPr>
              <w:t> </w:t>
            </w:r>
          </w:p>
        </w:tc>
      </w:tr>
      <w:tr w:rsidR="002410CD" w:rsidRPr="002410CD" w:rsidTr="002410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Land phone No.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rPr>
                <w:u w:val="single"/>
              </w:rPr>
              <w:t> </w:t>
            </w:r>
          </w:p>
        </w:tc>
      </w:tr>
      <w:tr w:rsidR="002410CD" w:rsidRPr="002410CD" w:rsidTr="002410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Mobile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rPr>
                <w:u w:val="single"/>
              </w:rPr>
              <w:t> </w:t>
            </w:r>
          </w:p>
        </w:tc>
      </w:tr>
      <w:tr w:rsidR="002410CD" w:rsidRPr="002410CD" w:rsidTr="002410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Fax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rPr>
                <w:u w:val="single"/>
              </w:rPr>
              <w:t> </w:t>
            </w:r>
          </w:p>
        </w:tc>
      </w:tr>
      <w:tr w:rsidR="002410CD" w:rsidRPr="002410CD" w:rsidTr="002410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f.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Email Id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rPr>
                <w:u w:val="single"/>
              </w:rPr>
              <w:t> </w:t>
            </w:r>
          </w:p>
        </w:tc>
      </w:tr>
      <w:tr w:rsidR="002410CD" w:rsidRPr="002410CD" w:rsidTr="002410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GST Registration No. of the bidder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rPr>
                <w:u w:val="single"/>
              </w:rPr>
              <w:t> </w:t>
            </w:r>
          </w:p>
        </w:tc>
      </w:tr>
      <w:tr w:rsidR="002410CD" w:rsidRPr="002410CD" w:rsidTr="002410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F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t>PAN of the bidder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10CD" w:rsidRPr="002410CD" w:rsidRDefault="002410CD" w:rsidP="002410CD">
            <w:r w:rsidRPr="002410CD">
              <w:rPr>
                <w:u w:val="single"/>
              </w:rPr>
              <w:t> </w:t>
            </w:r>
          </w:p>
        </w:tc>
      </w:tr>
      <w:tr w:rsidR="002410CD" w:rsidRPr="002410CD" w:rsidTr="002410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0CD" w:rsidRPr="002410CD" w:rsidRDefault="002410CD" w:rsidP="002410CD"/>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0CD" w:rsidRPr="002410CD" w:rsidRDefault="002410CD" w:rsidP="002410CD"/>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0CD" w:rsidRPr="002410CD" w:rsidRDefault="002410CD" w:rsidP="002410CD"/>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0CD" w:rsidRPr="002410CD" w:rsidRDefault="002410CD" w:rsidP="002410CD">
            <w:pPr>
              <w:rPr>
                <w:u w:val="single"/>
              </w:rPr>
            </w:pPr>
          </w:p>
        </w:tc>
      </w:tr>
    </w:tbl>
    <w:p w:rsidR="002410CD" w:rsidRDefault="002410CD"/>
    <w:p w:rsidR="0027184C" w:rsidRDefault="0027184C"/>
    <w:p w:rsidR="0027184C" w:rsidRDefault="0027184C"/>
    <w:p w:rsidR="0027184C" w:rsidRDefault="0027184C"/>
    <w:p w:rsidR="0027184C" w:rsidRDefault="0027184C"/>
    <w:p w:rsidR="0027184C" w:rsidRDefault="0027184C"/>
    <w:p w:rsidR="0027184C" w:rsidRDefault="0027184C"/>
    <w:p w:rsidR="0027184C" w:rsidRDefault="0027184C"/>
    <w:p w:rsidR="0027184C" w:rsidRDefault="0027184C"/>
    <w:p w:rsidR="0027184C" w:rsidRDefault="0027184C"/>
    <w:p w:rsidR="0027184C" w:rsidRDefault="0027184C"/>
    <w:p w:rsidR="0027184C" w:rsidRDefault="0027184C"/>
    <w:p w:rsidR="0027184C" w:rsidRDefault="0027184C"/>
    <w:p w:rsidR="0027184C" w:rsidRDefault="0027184C"/>
    <w:p w:rsidR="0027184C" w:rsidRDefault="0027184C"/>
    <w:p w:rsidR="0027184C" w:rsidRDefault="0027184C"/>
    <w:p w:rsidR="0027184C" w:rsidRDefault="0027184C"/>
    <w:p w:rsidR="0027184C" w:rsidRDefault="0027184C"/>
    <w:p w:rsidR="0027184C" w:rsidRDefault="0027184C"/>
    <w:p w:rsidR="0027184C" w:rsidRDefault="0027184C"/>
    <w:p w:rsidR="000D4D10" w:rsidRDefault="000D4D10">
      <w:r>
        <w:t xml:space="preserve">ANNEXURE -5 </w:t>
      </w:r>
    </w:p>
    <w:p w:rsidR="002410CD" w:rsidRPr="002410CD" w:rsidRDefault="002410CD" w:rsidP="002410CD">
      <w:pPr>
        <w:spacing w:after="0" w:line="240" w:lineRule="auto"/>
        <w:ind w:left="2340" w:hanging="180"/>
        <w:rPr>
          <w:rFonts w:ascii="Times New Roman" w:eastAsia="Times New Roman" w:hAnsi="Times New Roman" w:cs="Times New Roman"/>
          <w:sz w:val="24"/>
          <w:szCs w:val="24"/>
          <w:lang w:eastAsia="en-IN"/>
        </w:rPr>
      </w:pPr>
      <w:r w:rsidRPr="002410CD">
        <w:rPr>
          <w:rFonts w:ascii="Arial" w:eastAsia="Times New Roman" w:hAnsi="Arial" w:cs="Arial"/>
          <w:b/>
          <w:bCs/>
          <w:color w:val="000000"/>
          <w:lang w:eastAsia="en-IN"/>
        </w:rPr>
        <w:t>PRICE BID FORM</w:t>
      </w:r>
    </w:p>
    <w:p w:rsidR="002410CD" w:rsidRPr="002410CD" w:rsidRDefault="002410CD" w:rsidP="002410CD">
      <w:pPr>
        <w:spacing w:after="0" w:line="240" w:lineRule="auto"/>
        <w:rPr>
          <w:rFonts w:ascii="Times New Roman" w:eastAsia="Times New Roman" w:hAnsi="Times New Roman" w:cs="Times New Roman"/>
          <w:sz w:val="24"/>
          <w:szCs w:val="24"/>
          <w:lang w:eastAsia="en-IN"/>
        </w:rPr>
      </w:pPr>
    </w:p>
    <w:p w:rsidR="0027184C" w:rsidRDefault="002410CD" w:rsidP="0027184C">
      <w:pPr>
        <w:spacing w:after="0" w:line="240" w:lineRule="auto"/>
        <w:ind w:left="-990" w:hanging="990"/>
        <w:rPr>
          <w:rFonts w:eastAsia="Times New Roman" w:cs="Arial"/>
          <w:color w:val="000000"/>
          <w:sz w:val="16"/>
          <w:szCs w:val="16"/>
          <w:lang w:eastAsia="en-IN"/>
        </w:rPr>
      </w:pPr>
      <w:r w:rsidRPr="002410CD">
        <w:rPr>
          <w:rFonts w:ascii="Arial" w:eastAsia="Times New Roman" w:hAnsi="Arial" w:cs="Arial"/>
          <w:noProof/>
          <w:color w:val="000000"/>
          <w:bdr w:val="none" w:sz="0" w:space="0" w:color="auto" w:frame="1"/>
          <w:lang w:eastAsia="en-IN"/>
        </w:rPr>
        <w:drawing>
          <wp:inline distT="0" distB="0" distL="0" distR="0" wp14:anchorId="0981C2AF" wp14:editId="4CAE0151">
            <wp:extent cx="6019800" cy="3009900"/>
            <wp:effectExtent l="0" t="0" r="0" b="0"/>
            <wp:docPr id="1" name="Picture 1" descr="https://lh3.googleusercontent.com/YJix6HWp7qo7G2KzkI9PJX0RFDg5-uBjw6BhLLhq0QW4CyP60P91RR4Ri3gWkN7aacCJjHELe0xVWnLfsNsDxwI0DqDHIMpxERqubOHxTasdFJPqjv2xnrereYuutAUBq3V1ZY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YJix6HWp7qo7G2KzkI9PJX0RFDg5-uBjw6BhLLhq0QW4CyP60P91RR4Ri3gWkN7aacCJjHELe0xVWnLfsNsDxwI0DqDHIMpxERqubOHxTasdFJPqjv2xnrereYuutAUBq3V1ZYu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3009900"/>
                    </a:xfrm>
                    <a:prstGeom prst="rect">
                      <a:avLst/>
                    </a:prstGeom>
                    <a:noFill/>
                    <a:ln>
                      <a:noFill/>
                    </a:ln>
                  </pic:spPr>
                </pic:pic>
              </a:graphicData>
            </a:graphic>
          </wp:inline>
        </w:drawing>
      </w:r>
    </w:p>
    <w:p w:rsidR="002410CD" w:rsidRPr="0027184C" w:rsidRDefault="002410CD" w:rsidP="0027184C">
      <w:pPr>
        <w:pStyle w:val="ListParagraph"/>
        <w:numPr>
          <w:ilvl w:val="0"/>
          <w:numId w:val="5"/>
        </w:numPr>
        <w:spacing w:after="0" w:line="240" w:lineRule="auto"/>
        <w:rPr>
          <w:rFonts w:ascii="Times New Roman" w:eastAsia="Times New Roman" w:hAnsi="Times New Roman" w:cs="Times New Roman"/>
          <w:sz w:val="24"/>
          <w:szCs w:val="24"/>
          <w:lang w:eastAsia="en-IN"/>
        </w:rPr>
      </w:pPr>
      <w:r w:rsidRPr="0027184C">
        <w:rPr>
          <w:rFonts w:eastAsia="Times New Roman" w:cs="Arial"/>
          <w:color w:val="000000"/>
          <w:sz w:val="16"/>
          <w:szCs w:val="16"/>
          <w:lang w:eastAsia="en-IN"/>
        </w:rPr>
        <w:t>Basic price</w:t>
      </w:r>
      <w:r w:rsidRPr="0027184C">
        <w:rPr>
          <w:rFonts w:eastAsia="Times New Roman" w:cs="Arial"/>
          <w:color w:val="000000"/>
          <w:sz w:val="18"/>
          <w:szCs w:val="18"/>
          <w:lang w:eastAsia="en-IN"/>
        </w:rPr>
        <w:t xml:space="preserve"> is the</w:t>
      </w:r>
      <w:r w:rsidRPr="0027184C">
        <w:rPr>
          <w:rFonts w:eastAsia="Times New Roman" w:cs="Arial"/>
          <w:color w:val="000000"/>
          <w:sz w:val="14"/>
          <w:szCs w:val="14"/>
          <w:lang w:eastAsia="en-IN"/>
        </w:rPr>
        <w:t xml:space="preserve"> Price</w:t>
      </w:r>
      <w:r w:rsidR="005206AB" w:rsidRPr="0027184C">
        <w:rPr>
          <w:rFonts w:eastAsia="Times New Roman" w:cs="Arial"/>
          <w:color w:val="000000"/>
          <w:sz w:val="16"/>
          <w:szCs w:val="16"/>
          <w:lang w:eastAsia="en-IN"/>
        </w:rPr>
        <w:t> inclusive</w:t>
      </w:r>
      <w:r w:rsidRPr="0027184C">
        <w:rPr>
          <w:rFonts w:eastAsia="Times New Roman" w:cs="Arial"/>
          <w:color w:val="000000"/>
          <w:sz w:val="16"/>
          <w:szCs w:val="16"/>
          <w:lang w:eastAsia="en-IN"/>
        </w:rPr>
        <w:t xml:space="preserve"> of</w:t>
      </w:r>
      <w:r w:rsidR="005206AB" w:rsidRPr="0027184C">
        <w:rPr>
          <w:rFonts w:eastAsia="Times New Roman" w:cs="Arial"/>
          <w:color w:val="000000"/>
          <w:sz w:val="16"/>
          <w:szCs w:val="16"/>
          <w:lang w:eastAsia="en-IN"/>
        </w:rPr>
        <w:t> freight, insurance</w:t>
      </w:r>
      <w:r w:rsidRPr="0027184C">
        <w:rPr>
          <w:rFonts w:eastAsia="Times New Roman" w:cs="Arial"/>
          <w:color w:val="000000"/>
          <w:sz w:val="16"/>
          <w:szCs w:val="16"/>
          <w:lang w:eastAsia="en-IN"/>
        </w:rPr>
        <w:t>, loading/unloading and</w:t>
      </w:r>
      <w:r w:rsidR="005206AB" w:rsidRPr="0027184C">
        <w:rPr>
          <w:rFonts w:eastAsia="Times New Roman" w:cs="Arial"/>
          <w:color w:val="000000"/>
          <w:sz w:val="16"/>
          <w:szCs w:val="16"/>
          <w:lang w:eastAsia="en-IN"/>
        </w:rPr>
        <w:t> handling</w:t>
      </w:r>
      <w:r w:rsidRPr="0027184C">
        <w:rPr>
          <w:rFonts w:eastAsia="Times New Roman" w:cs="Arial"/>
          <w:color w:val="000000"/>
          <w:sz w:val="16"/>
          <w:szCs w:val="16"/>
          <w:lang w:eastAsia="en-IN"/>
        </w:rPr>
        <w:t xml:space="preserve"> charges offered by the bidder exclusive of GST.</w:t>
      </w:r>
      <w:r w:rsidRPr="0027184C">
        <w:rPr>
          <w:rFonts w:eastAsia="Times New Roman" w:cs="Arial"/>
          <w:color w:val="000000"/>
          <w:sz w:val="32"/>
          <w:szCs w:val="32"/>
          <w:vertAlign w:val="superscript"/>
          <w:lang w:eastAsia="en-IN"/>
        </w:rPr>
        <w:t> </w:t>
      </w:r>
    </w:p>
    <w:sectPr w:rsidR="002410CD" w:rsidRPr="0027184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69A" w:rsidRDefault="0091569A" w:rsidP="003B1EE2">
      <w:pPr>
        <w:spacing w:after="0" w:line="240" w:lineRule="auto"/>
      </w:pPr>
      <w:r>
        <w:separator/>
      </w:r>
    </w:p>
  </w:endnote>
  <w:endnote w:type="continuationSeparator" w:id="0">
    <w:p w:rsidR="0091569A" w:rsidRDefault="0091569A" w:rsidP="003B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126632"/>
      <w:docPartObj>
        <w:docPartGallery w:val="Page Numbers (Bottom of Page)"/>
        <w:docPartUnique/>
      </w:docPartObj>
    </w:sdtPr>
    <w:sdtEndPr>
      <w:rPr>
        <w:noProof/>
      </w:rPr>
    </w:sdtEndPr>
    <w:sdtContent>
      <w:p w:rsidR="00AC0A30" w:rsidRDefault="00AC0A30">
        <w:pPr>
          <w:pStyle w:val="Footer"/>
          <w:jc w:val="center"/>
        </w:pPr>
        <w:r>
          <w:fldChar w:fldCharType="begin"/>
        </w:r>
        <w:r>
          <w:instrText xml:space="preserve"> PAGE   \* MERGEFORMAT </w:instrText>
        </w:r>
        <w:r>
          <w:fldChar w:fldCharType="separate"/>
        </w:r>
        <w:r w:rsidR="000A55FB">
          <w:rPr>
            <w:noProof/>
          </w:rPr>
          <w:t>6</w:t>
        </w:r>
        <w:r>
          <w:rPr>
            <w:noProof/>
          </w:rPr>
          <w:fldChar w:fldCharType="end"/>
        </w:r>
      </w:p>
    </w:sdtContent>
  </w:sdt>
  <w:p w:rsidR="00AC0A30" w:rsidRDefault="00AC0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69A" w:rsidRDefault="0091569A" w:rsidP="003B1EE2">
      <w:pPr>
        <w:spacing w:after="0" w:line="240" w:lineRule="auto"/>
      </w:pPr>
      <w:r>
        <w:separator/>
      </w:r>
    </w:p>
  </w:footnote>
  <w:footnote w:type="continuationSeparator" w:id="0">
    <w:p w:rsidR="0091569A" w:rsidRDefault="0091569A" w:rsidP="003B1E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154EF"/>
    <w:multiLevelType w:val="multilevel"/>
    <w:tmpl w:val="15A6D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D12F63"/>
    <w:multiLevelType w:val="multilevel"/>
    <w:tmpl w:val="61DCC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1C5EA8"/>
    <w:multiLevelType w:val="hybridMultilevel"/>
    <w:tmpl w:val="1F7AE9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B753610"/>
    <w:multiLevelType w:val="multilevel"/>
    <w:tmpl w:val="A5BA6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B20B02"/>
    <w:multiLevelType w:val="hybridMultilevel"/>
    <w:tmpl w:val="09E2647C"/>
    <w:lvl w:ilvl="0" w:tplc="40090001">
      <w:start w:val="1"/>
      <w:numFmt w:val="bullet"/>
      <w:lvlText w:val=""/>
      <w:lvlJc w:val="left"/>
      <w:pPr>
        <w:ind w:left="180" w:hanging="360"/>
      </w:pPr>
      <w:rPr>
        <w:rFonts w:ascii="Symbol" w:hAnsi="Symbol" w:hint="default"/>
      </w:rPr>
    </w:lvl>
    <w:lvl w:ilvl="1" w:tplc="40090003" w:tentative="1">
      <w:start w:val="1"/>
      <w:numFmt w:val="bullet"/>
      <w:lvlText w:val="o"/>
      <w:lvlJc w:val="left"/>
      <w:pPr>
        <w:ind w:left="900" w:hanging="360"/>
      </w:pPr>
      <w:rPr>
        <w:rFonts w:ascii="Courier New" w:hAnsi="Courier New" w:cs="Courier New" w:hint="default"/>
      </w:rPr>
    </w:lvl>
    <w:lvl w:ilvl="2" w:tplc="40090005" w:tentative="1">
      <w:start w:val="1"/>
      <w:numFmt w:val="bullet"/>
      <w:lvlText w:val=""/>
      <w:lvlJc w:val="left"/>
      <w:pPr>
        <w:ind w:left="1620" w:hanging="360"/>
      </w:pPr>
      <w:rPr>
        <w:rFonts w:ascii="Wingdings" w:hAnsi="Wingdings" w:hint="default"/>
      </w:rPr>
    </w:lvl>
    <w:lvl w:ilvl="3" w:tplc="40090001" w:tentative="1">
      <w:start w:val="1"/>
      <w:numFmt w:val="bullet"/>
      <w:lvlText w:val=""/>
      <w:lvlJc w:val="left"/>
      <w:pPr>
        <w:ind w:left="2340" w:hanging="360"/>
      </w:pPr>
      <w:rPr>
        <w:rFonts w:ascii="Symbol" w:hAnsi="Symbol" w:hint="default"/>
      </w:rPr>
    </w:lvl>
    <w:lvl w:ilvl="4" w:tplc="40090003" w:tentative="1">
      <w:start w:val="1"/>
      <w:numFmt w:val="bullet"/>
      <w:lvlText w:val="o"/>
      <w:lvlJc w:val="left"/>
      <w:pPr>
        <w:ind w:left="3060" w:hanging="360"/>
      </w:pPr>
      <w:rPr>
        <w:rFonts w:ascii="Courier New" w:hAnsi="Courier New" w:cs="Courier New" w:hint="default"/>
      </w:rPr>
    </w:lvl>
    <w:lvl w:ilvl="5" w:tplc="40090005" w:tentative="1">
      <w:start w:val="1"/>
      <w:numFmt w:val="bullet"/>
      <w:lvlText w:val=""/>
      <w:lvlJc w:val="left"/>
      <w:pPr>
        <w:ind w:left="3780" w:hanging="360"/>
      </w:pPr>
      <w:rPr>
        <w:rFonts w:ascii="Wingdings" w:hAnsi="Wingdings" w:hint="default"/>
      </w:rPr>
    </w:lvl>
    <w:lvl w:ilvl="6" w:tplc="40090001" w:tentative="1">
      <w:start w:val="1"/>
      <w:numFmt w:val="bullet"/>
      <w:lvlText w:val=""/>
      <w:lvlJc w:val="left"/>
      <w:pPr>
        <w:ind w:left="4500" w:hanging="360"/>
      </w:pPr>
      <w:rPr>
        <w:rFonts w:ascii="Symbol" w:hAnsi="Symbol" w:hint="default"/>
      </w:rPr>
    </w:lvl>
    <w:lvl w:ilvl="7" w:tplc="40090003" w:tentative="1">
      <w:start w:val="1"/>
      <w:numFmt w:val="bullet"/>
      <w:lvlText w:val="o"/>
      <w:lvlJc w:val="left"/>
      <w:pPr>
        <w:ind w:left="5220" w:hanging="360"/>
      </w:pPr>
      <w:rPr>
        <w:rFonts w:ascii="Courier New" w:hAnsi="Courier New" w:cs="Courier New" w:hint="default"/>
      </w:rPr>
    </w:lvl>
    <w:lvl w:ilvl="8" w:tplc="40090005" w:tentative="1">
      <w:start w:val="1"/>
      <w:numFmt w:val="bullet"/>
      <w:lvlText w:val=""/>
      <w:lvlJc w:val="left"/>
      <w:pPr>
        <w:ind w:left="59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CD"/>
    <w:rsid w:val="00031761"/>
    <w:rsid w:val="000911A4"/>
    <w:rsid w:val="000A55FB"/>
    <w:rsid w:val="000D4D10"/>
    <w:rsid w:val="000E362B"/>
    <w:rsid w:val="001D325C"/>
    <w:rsid w:val="00234FDB"/>
    <w:rsid w:val="002410CD"/>
    <w:rsid w:val="002455ED"/>
    <w:rsid w:val="0027184C"/>
    <w:rsid w:val="00302FE9"/>
    <w:rsid w:val="003742C4"/>
    <w:rsid w:val="00384A30"/>
    <w:rsid w:val="003903D7"/>
    <w:rsid w:val="003B1EE2"/>
    <w:rsid w:val="00412392"/>
    <w:rsid w:val="005206AB"/>
    <w:rsid w:val="006D2509"/>
    <w:rsid w:val="006E1B4E"/>
    <w:rsid w:val="006E3020"/>
    <w:rsid w:val="0091569A"/>
    <w:rsid w:val="00A203F9"/>
    <w:rsid w:val="00AC0A30"/>
    <w:rsid w:val="00AD6F65"/>
    <w:rsid w:val="00B36D95"/>
    <w:rsid w:val="00BF3DD9"/>
    <w:rsid w:val="00C24769"/>
    <w:rsid w:val="00DD50E8"/>
    <w:rsid w:val="00E077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F6C85-0274-4E83-B52C-09D47B59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EE2"/>
  </w:style>
  <w:style w:type="paragraph" w:styleId="Footer">
    <w:name w:val="footer"/>
    <w:basedOn w:val="Normal"/>
    <w:link w:val="FooterChar"/>
    <w:uiPriority w:val="99"/>
    <w:unhideWhenUsed/>
    <w:rsid w:val="003B1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EE2"/>
  </w:style>
  <w:style w:type="character" w:styleId="Hyperlink">
    <w:name w:val="Hyperlink"/>
    <w:basedOn w:val="DefaultParagraphFont"/>
    <w:uiPriority w:val="99"/>
    <w:unhideWhenUsed/>
    <w:rsid w:val="000911A4"/>
    <w:rPr>
      <w:color w:val="0563C1" w:themeColor="hyperlink"/>
      <w:u w:val="single"/>
    </w:rPr>
  </w:style>
  <w:style w:type="paragraph" w:styleId="ListParagraph">
    <w:name w:val="List Paragraph"/>
    <w:basedOn w:val="Normal"/>
    <w:uiPriority w:val="34"/>
    <w:qFormat/>
    <w:rsid w:val="00271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4451">
      <w:bodyDiv w:val="1"/>
      <w:marLeft w:val="0"/>
      <w:marRight w:val="0"/>
      <w:marTop w:val="0"/>
      <w:marBottom w:val="0"/>
      <w:divBdr>
        <w:top w:val="none" w:sz="0" w:space="0" w:color="auto"/>
        <w:left w:val="none" w:sz="0" w:space="0" w:color="auto"/>
        <w:bottom w:val="none" w:sz="0" w:space="0" w:color="auto"/>
        <w:right w:val="none" w:sz="0" w:space="0" w:color="auto"/>
      </w:divBdr>
    </w:div>
    <w:div w:id="200480608">
      <w:bodyDiv w:val="1"/>
      <w:marLeft w:val="0"/>
      <w:marRight w:val="0"/>
      <w:marTop w:val="0"/>
      <w:marBottom w:val="0"/>
      <w:divBdr>
        <w:top w:val="none" w:sz="0" w:space="0" w:color="auto"/>
        <w:left w:val="none" w:sz="0" w:space="0" w:color="auto"/>
        <w:bottom w:val="none" w:sz="0" w:space="0" w:color="auto"/>
        <w:right w:val="none" w:sz="0" w:space="0" w:color="auto"/>
      </w:divBdr>
      <w:divsChild>
        <w:div w:id="424036327">
          <w:marLeft w:val="15"/>
          <w:marRight w:val="0"/>
          <w:marTop w:val="0"/>
          <w:marBottom w:val="0"/>
          <w:divBdr>
            <w:top w:val="none" w:sz="0" w:space="0" w:color="auto"/>
            <w:left w:val="none" w:sz="0" w:space="0" w:color="auto"/>
            <w:bottom w:val="none" w:sz="0" w:space="0" w:color="auto"/>
            <w:right w:val="none" w:sz="0" w:space="0" w:color="auto"/>
          </w:divBdr>
        </w:div>
      </w:divsChild>
    </w:div>
    <w:div w:id="715472848">
      <w:bodyDiv w:val="1"/>
      <w:marLeft w:val="0"/>
      <w:marRight w:val="0"/>
      <w:marTop w:val="0"/>
      <w:marBottom w:val="0"/>
      <w:divBdr>
        <w:top w:val="none" w:sz="0" w:space="0" w:color="auto"/>
        <w:left w:val="none" w:sz="0" w:space="0" w:color="auto"/>
        <w:bottom w:val="none" w:sz="0" w:space="0" w:color="auto"/>
        <w:right w:val="none" w:sz="0" w:space="0" w:color="auto"/>
      </w:divBdr>
    </w:div>
    <w:div w:id="1406417908">
      <w:bodyDiv w:val="1"/>
      <w:marLeft w:val="0"/>
      <w:marRight w:val="0"/>
      <w:marTop w:val="0"/>
      <w:marBottom w:val="0"/>
      <w:divBdr>
        <w:top w:val="none" w:sz="0" w:space="0" w:color="auto"/>
        <w:left w:val="none" w:sz="0" w:space="0" w:color="auto"/>
        <w:bottom w:val="none" w:sz="0" w:space="0" w:color="auto"/>
        <w:right w:val="none" w:sz="0" w:space="0" w:color="auto"/>
      </w:divBdr>
    </w:div>
    <w:div w:id="2012365605">
      <w:bodyDiv w:val="1"/>
      <w:marLeft w:val="0"/>
      <w:marRight w:val="0"/>
      <w:marTop w:val="0"/>
      <w:marBottom w:val="0"/>
      <w:divBdr>
        <w:top w:val="none" w:sz="0" w:space="0" w:color="auto"/>
        <w:left w:val="none" w:sz="0" w:space="0" w:color="auto"/>
        <w:bottom w:val="none" w:sz="0" w:space="0" w:color="auto"/>
        <w:right w:val="none" w:sz="0" w:space="0" w:color="auto"/>
      </w:divBdr>
    </w:div>
    <w:div w:id="2064787591">
      <w:bodyDiv w:val="1"/>
      <w:marLeft w:val="0"/>
      <w:marRight w:val="0"/>
      <w:marTop w:val="0"/>
      <w:marBottom w:val="0"/>
      <w:divBdr>
        <w:top w:val="none" w:sz="0" w:space="0" w:color="auto"/>
        <w:left w:val="none" w:sz="0" w:space="0" w:color="auto"/>
        <w:bottom w:val="none" w:sz="0" w:space="0" w:color="auto"/>
        <w:right w:val="none" w:sz="0" w:space="0" w:color="auto"/>
      </w:divBdr>
      <w:divsChild>
        <w:div w:id="1165438990">
          <w:marLeft w:val="-585"/>
          <w:marRight w:val="0"/>
          <w:marTop w:val="0"/>
          <w:marBottom w:val="0"/>
          <w:divBdr>
            <w:top w:val="none" w:sz="0" w:space="0" w:color="auto"/>
            <w:left w:val="none" w:sz="0" w:space="0" w:color="auto"/>
            <w:bottom w:val="none" w:sz="0" w:space="0" w:color="auto"/>
            <w:right w:val="none" w:sz="0" w:space="0" w:color="auto"/>
          </w:divBdr>
        </w:div>
        <w:div w:id="904952088">
          <w:marLeft w:val="-585"/>
          <w:marRight w:val="0"/>
          <w:marTop w:val="0"/>
          <w:marBottom w:val="0"/>
          <w:divBdr>
            <w:top w:val="none" w:sz="0" w:space="0" w:color="auto"/>
            <w:left w:val="none" w:sz="0" w:space="0" w:color="auto"/>
            <w:bottom w:val="none" w:sz="0" w:space="0" w:color="auto"/>
            <w:right w:val="none" w:sz="0" w:space="0" w:color="auto"/>
          </w:divBdr>
        </w:div>
        <w:div w:id="381369391">
          <w:marLeft w:val="-536"/>
          <w:marRight w:val="0"/>
          <w:marTop w:val="0"/>
          <w:marBottom w:val="0"/>
          <w:divBdr>
            <w:top w:val="none" w:sz="0" w:space="0" w:color="auto"/>
            <w:left w:val="none" w:sz="0" w:space="0" w:color="auto"/>
            <w:bottom w:val="none" w:sz="0" w:space="0" w:color="auto"/>
            <w:right w:val="none" w:sz="0" w:space="0" w:color="auto"/>
          </w:divBdr>
        </w:div>
      </w:divsChild>
    </w:div>
    <w:div w:id="210391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mabletender@bcmch.org" TargetMode="External"/><Relationship Id="rId3" Type="http://schemas.openxmlformats.org/officeDocument/2006/relationships/settings" Target="settings.xml"/><Relationship Id="rId7" Type="http://schemas.openxmlformats.org/officeDocument/2006/relationships/hyperlink" Target="http://www.bcmc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4137</Words>
  <Characters>23584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kuruvillasam</dc:creator>
  <cp:keywords/>
  <dc:description/>
  <cp:lastModifiedBy>kuruvillasam</cp:lastModifiedBy>
  <cp:revision>19</cp:revision>
  <dcterms:created xsi:type="dcterms:W3CDTF">2021-04-24T10:47:00Z</dcterms:created>
  <dcterms:modified xsi:type="dcterms:W3CDTF">2021-04-27T13:04:00Z</dcterms:modified>
</cp:coreProperties>
</file>